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D93F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  <w:r w:rsidRPr="00011ECA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14:paraId="75EF17C8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  <w:r w:rsidRPr="00011ECA">
        <w:rPr>
          <w:rFonts w:asciiTheme="majorBidi" w:hAnsiTheme="majorBidi" w:cstheme="majorBidi"/>
          <w:sz w:val="28"/>
          <w:szCs w:val="28"/>
        </w:rPr>
        <w:t xml:space="preserve"> "Посельская средняя общеобразовательная школа"</w:t>
      </w:r>
    </w:p>
    <w:p w14:paraId="707041F3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9EEF81" w14:textId="77777777" w:rsidR="00812A0A" w:rsidRPr="00E8602F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56F4D0" w14:textId="77777777" w:rsidR="00812A0A" w:rsidRPr="00011EC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971"/>
      </w:tblGrid>
      <w:tr w:rsidR="00812A0A" w:rsidRPr="006E1004" w14:paraId="3B44208D" w14:textId="77777777" w:rsidTr="00283D7F">
        <w:tc>
          <w:tcPr>
            <w:tcW w:w="3402" w:type="dxa"/>
          </w:tcPr>
          <w:p w14:paraId="23FABE4F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63A228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3A50C0FB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ECA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47083EF7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ECA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14:paraId="22646525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ECA">
              <w:rPr>
                <w:rFonts w:asciiTheme="majorBidi" w:hAnsiTheme="majorBidi" w:cstheme="majorBidi"/>
                <w:sz w:val="24"/>
                <w:szCs w:val="24"/>
              </w:rPr>
              <w:t>Панькова Ю. С.</w:t>
            </w:r>
          </w:p>
          <w:p w14:paraId="00890700" w14:textId="77777777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  <w:p w14:paraId="23DE3436" w14:textId="50EBD38E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14:paraId="1E85D1B7" w14:textId="77777777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CB0D26" w14:textId="77777777" w:rsidR="00812A0A" w:rsidRPr="00C521EF" w:rsidRDefault="00812A0A" w:rsidP="00283D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4145B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4DA2F6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471ACE5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ECA">
              <w:rPr>
                <w:rFonts w:asciiTheme="majorBidi" w:hAnsiTheme="majorBidi" w:cstheme="majorBidi"/>
                <w:sz w:val="24"/>
                <w:szCs w:val="24"/>
              </w:rPr>
              <w:t>Управляющий совет</w:t>
            </w:r>
          </w:p>
          <w:p w14:paraId="0802902E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ECA">
              <w:rPr>
                <w:rFonts w:asciiTheme="majorBidi" w:hAnsiTheme="majorBidi" w:cstheme="majorBidi"/>
                <w:sz w:val="24"/>
                <w:szCs w:val="24"/>
              </w:rPr>
              <w:t>Олзоева О. И.</w:t>
            </w:r>
          </w:p>
          <w:p w14:paraId="6561F705" w14:textId="77777777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</w:p>
          <w:p w14:paraId="7A4E7180" w14:textId="732FD2F6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14:paraId="2E6530EA" w14:textId="77777777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B124CC2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17A0D2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D8152F6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ECA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35586376" w14:textId="77777777" w:rsidR="00812A0A" w:rsidRPr="00011ECA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1ECA">
              <w:rPr>
                <w:rFonts w:asciiTheme="majorBidi" w:hAnsiTheme="majorBidi" w:cstheme="majorBidi"/>
                <w:sz w:val="24"/>
                <w:szCs w:val="24"/>
              </w:rPr>
              <w:t>Панькова Ю. В.</w:t>
            </w:r>
          </w:p>
          <w:p w14:paraId="1AEC7345" w14:textId="2A4A5DE1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35</w:t>
            </w:r>
          </w:p>
          <w:p w14:paraId="7C0EE9E4" w14:textId="60F92472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14:paraId="632FC923" w14:textId="77777777" w:rsidR="00812A0A" w:rsidRPr="00C521EF" w:rsidRDefault="00812A0A" w:rsidP="00283D7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FA19D16" w14:textId="77777777" w:rsidR="00812A0A" w:rsidRPr="006E1004" w:rsidRDefault="00812A0A" w:rsidP="00812A0A">
      <w:pPr>
        <w:jc w:val="center"/>
        <w:rPr>
          <w:rFonts w:asciiTheme="majorBidi" w:hAnsiTheme="majorBidi" w:cstheme="majorBidi"/>
          <w:lang w:val="en-US"/>
        </w:rPr>
      </w:pPr>
    </w:p>
    <w:p w14:paraId="361422FE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8F477C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B63863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9E0DB9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81514B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1870FA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B312A4" w14:textId="77777777" w:rsidR="00812A0A" w:rsidRPr="00833A17" w:rsidRDefault="00812A0A" w:rsidP="00812A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33A17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14:paraId="37DF061B" w14:textId="77777777" w:rsidR="00812A0A" w:rsidRPr="00833A17" w:rsidRDefault="00812A0A" w:rsidP="00812A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33A17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14:paraId="01F9FC46" w14:textId="76CD4221" w:rsidR="00812A0A" w:rsidRPr="00833A17" w:rsidRDefault="00812A0A" w:rsidP="00812A0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33A17">
        <w:rPr>
          <w:rFonts w:asciiTheme="majorBidi" w:hAnsiTheme="majorBidi" w:cstheme="majorBidi"/>
          <w:b/>
          <w:sz w:val="28"/>
          <w:szCs w:val="28"/>
        </w:rPr>
        <w:t>на 202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4 </w:t>
      </w:r>
      <w:r w:rsidRPr="00833A17">
        <w:rPr>
          <w:rFonts w:asciiTheme="majorBidi" w:hAnsiTheme="majorBidi" w:cstheme="majorBidi"/>
          <w:b/>
          <w:sz w:val="28"/>
          <w:szCs w:val="28"/>
        </w:rPr>
        <w:t>– 202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>5</w:t>
      </w:r>
      <w:r w:rsidRPr="00833A17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14:paraId="6E4FC153" w14:textId="77777777" w:rsidR="00812A0A" w:rsidRPr="006E1004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B87A54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39A595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922065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F17F4F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ADD183" w14:textId="77777777" w:rsidR="00812A0A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4B8A4D" w14:textId="77777777" w:rsidR="00812A0A" w:rsidRPr="006E1004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055B41" w14:textId="77777777" w:rsidR="00812A0A" w:rsidRPr="006E1004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8A97B2" w14:textId="3F5B08A5" w:rsidR="00812A0A" w:rsidRPr="00BA255F" w:rsidRDefault="00812A0A" w:rsidP="00812A0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Бичурский муниципальный район, Республика Бурятия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B66AF">
        <w:rPr>
          <w:rFonts w:asciiTheme="majorBidi" w:hAnsiTheme="majorBidi" w:cstheme="majorBidi"/>
          <w:sz w:val="28"/>
          <w:szCs w:val="28"/>
        </w:rPr>
        <w:t>2024</w:t>
      </w:r>
      <w:r>
        <w:rPr>
          <w:rFonts w:asciiTheme="majorBidi" w:hAnsiTheme="majorBidi" w:cstheme="majorBidi"/>
          <w:sz w:val="28"/>
          <w:szCs w:val="28"/>
        </w:rPr>
        <w:t>г.</w:t>
      </w:r>
    </w:p>
    <w:p w14:paraId="0CEA3B4B" w14:textId="77777777" w:rsidR="00812A0A" w:rsidRPr="006E1004" w:rsidRDefault="00812A0A" w:rsidP="00812A0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</w:t>
      </w: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0F1657F" w14:textId="77777777" w:rsidR="00812A0A" w:rsidRPr="000B4C6E" w:rsidRDefault="00812A0A" w:rsidP="00812A0A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F7700">
        <w:rPr>
          <w:rFonts w:ascii="Times New Roman" w:hAnsi="Times New Roman" w:cs="Times New Roman"/>
          <w:color w:val="000000"/>
          <w:sz w:val="28"/>
          <w:szCs w:val="28"/>
        </w:rPr>
        <w:t>Учебный план — нормативный документ, который определяет перечень,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рудоемкость, последовательность </w:t>
      </w:r>
      <w:r w:rsidRPr="00CF7700">
        <w:rPr>
          <w:rFonts w:ascii="Times New Roman" w:hAnsi="Times New Roman" w:cs="Times New Roman"/>
          <w:color w:val="000000"/>
          <w:sz w:val="28"/>
          <w:szCs w:val="28"/>
        </w:rPr>
        <w:t xml:space="preserve">и распределение по периодам обучения учебных предметов, курсов, дисциплин (модулей), формы промежуточной аттестации обучающихся. </w:t>
      </w:r>
    </w:p>
    <w:p w14:paraId="17CF63EC" w14:textId="77777777" w:rsidR="00812A0A" w:rsidRPr="00CF7700" w:rsidRDefault="00812A0A" w:rsidP="00812A0A">
      <w:pPr>
        <w:spacing w:after="0"/>
        <w:ind w:right="-1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CF7700">
        <w:rPr>
          <w:rFonts w:ascii="Times New Roman" w:hAnsi="Times New Roman" w:cs="Times New Roman"/>
          <w:color w:val="000000"/>
          <w:sz w:val="28"/>
          <w:szCs w:val="28"/>
        </w:rPr>
        <w:t>Учебный план составлен на основе следующих документов:</w:t>
      </w:r>
    </w:p>
    <w:p w14:paraId="0A3923B6" w14:textId="77777777" w:rsidR="00812A0A" w:rsidRPr="00A05DC1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700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 29.12.2012 № 273-ФЗ «Об образовании в Российской Федерации».</w:t>
      </w:r>
    </w:p>
    <w:p w14:paraId="4D1BC1D3" w14:textId="77777777" w:rsidR="00812A0A" w:rsidRPr="00460BD7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D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24.09.2022 № 371-ФЗ</w:t>
      </w:r>
      <w:r w:rsidRPr="00460BD7">
        <w:rPr>
          <w:rFonts w:ascii="Times New Roman" w:hAnsi="Times New Roman" w:cs="Times New Roman"/>
          <w:sz w:val="28"/>
          <w:szCs w:val="28"/>
        </w:rPr>
        <w:br/>
      </w:r>
      <w:r w:rsidRPr="00460BD7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Федеральный закон "Об образовании в Российской Федерации"</w:t>
      </w:r>
    </w:p>
    <w:p w14:paraId="3CE7AB25" w14:textId="77777777" w:rsidR="00812A0A" w:rsidRPr="00CF7700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00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РФ от 31.05.2021 № 286</w:t>
      </w:r>
      <w:r w:rsidRPr="00CF77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9D8F13" w14:textId="77777777" w:rsidR="00812A0A" w:rsidRPr="00CF7700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700">
        <w:rPr>
          <w:rFonts w:ascii="Times New Roman" w:hAnsi="Times New Roman" w:cs="Times New Roman"/>
          <w:color w:val="000000"/>
          <w:sz w:val="28"/>
          <w:szCs w:val="28"/>
        </w:rPr>
        <w:t>Федеральная образовательная программа начального общего образования, утвержденная приказом Мин</w:t>
      </w:r>
      <w:r>
        <w:rPr>
          <w:rFonts w:ascii="Times New Roman" w:hAnsi="Times New Roman" w:cs="Times New Roman"/>
          <w:color w:val="000000"/>
          <w:sz w:val="28"/>
          <w:szCs w:val="28"/>
        </w:rPr>
        <w:t>истерства просвещения РФ от 11.05.2023 № 37</w:t>
      </w:r>
      <w:r w:rsidRPr="00CF7700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14:paraId="1D867D35" w14:textId="77777777" w:rsidR="00812A0A" w:rsidRPr="006E1AA0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EA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28.09.2020 № 28</w:t>
      </w:r>
      <w:r w:rsidRPr="00D76EAC">
        <w:rPr>
          <w:rFonts w:ascii="Times New Roman" w:hAnsi="Times New Roman" w:cs="Times New Roman"/>
          <w:sz w:val="28"/>
          <w:szCs w:val="28"/>
        </w:rPr>
        <w:br/>
      </w:r>
      <w:r w:rsidRPr="00D76EA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4B7E21A9" w14:textId="77777777" w:rsidR="00812A0A" w:rsidRPr="006E1AA0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AA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Главного государственного санитарного врача Российской Федерации от 28.01.2021 № 2</w:t>
      </w:r>
      <w:r w:rsidRPr="006E1AA0">
        <w:rPr>
          <w:rFonts w:ascii="Times New Roman" w:hAnsi="Times New Roman" w:cs="Times New Roman"/>
          <w:sz w:val="28"/>
          <w:szCs w:val="28"/>
        </w:rPr>
        <w:br/>
      </w:r>
      <w:r w:rsidRPr="006E1AA0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40DE2E34" w14:textId="77777777" w:rsidR="00812A0A" w:rsidRPr="00A05DC1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DC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22.03.2021 № 115</w:t>
      </w:r>
      <w:r w:rsidRPr="00A05DC1">
        <w:rPr>
          <w:rFonts w:ascii="Times New Roman" w:hAnsi="Times New Roman" w:cs="Times New Roman"/>
          <w:sz w:val="28"/>
          <w:szCs w:val="28"/>
        </w:rPr>
        <w:br/>
      </w:r>
      <w:r w:rsidRPr="00A05DC1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A05DC1">
        <w:rPr>
          <w:rFonts w:ascii="Times New Roman" w:hAnsi="Times New Roman" w:cs="Times New Roman"/>
          <w:sz w:val="28"/>
          <w:szCs w:val="28"/>
        </w:rPr>
        <w:t>.</w:t>
      </w:r>
    </w:p>
    <w:p w14:paraId="269F6A9E" w14:textId="77777777" w:rsidR="00812A0A" w:rsidRPr="000B4C6E" w:rsidRDefault="00812A0A" w:rsidP="00812A0A">
      <w:pPr>
        <w:numPr>
          <w:ilvl w:val="0"/>
          <w:numId w:val="6"/>
        </w:numPr>
        <w:spacing w:before="100" w:beforeAutospacing="1" w:after="100" w:afterAutospacing="1" w:line="240" w:lineRule="auto"/>
        <w:ind w:left="0" w:right="-113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CF7700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начального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«Посельская СОШ».</w:t>
      </w:r>
    </w:p>
    <w:p w14:paraId="4CC9EE30" w14:textId="61EC7661" w:rsidR="00812A0A" w:rsidRPr="006E1004" w:rsidRDefault="00812A0A" w:rsidP="00812A0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"Посельская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D30AC">
        <w:rPr>
          <w:rFonts w:asciiTheme="majorBidi" w:hAnsiTheme="majorBidi" w:cstheme="majorBidi"/>
          <w:sz w:val="28"/>
          <w:szCs w:val="28"/>
        </w:rPr>
        <w:t>02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Pr="00812A0A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812A0A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Pr="00812A0A">
        <w:rPr>
          <w:rFonts w:asciiTheme="majorBidi" w:hAnsiTheme="majorBidi" w:cstheme="majorBidi"/>
          <w:sz w:val="28"/>
          <w:szCs w:val="28"/>
        </w:rPr>
        <w:t xml:space="preserve">5 </w:t>
      </w:r>
      <w:r>
        <w:rPr>
          <w:rFonts w:asciiTheme="majorBidi" w:hAnsiTheme="majorBidi" w:cstheme="majorBidi"/>
          <w:sz w:val="28"/>
          <w:szCs w:val="28"/>
        </w:rPr>
        <w:t>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9C38984" w14:textId="77777777" w:rsidR="00812A0A" w:rsidRPr="006E1004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14:paraId="5D7F843D" w14:textId="1F704F75" w:rsidR="00812A0A" w:rsidRPr="006E1004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часа.</w:t>
      </w:r>
    </w:p>
    <w:p w14:paraId="0000F899" w14:textId="77777777" w:rsidR="00812A0A" w:rsidRPr="006E1004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404DB04B" w14:textId="77777777" w:rsidR="00812A0A" w:rsidRPr="006E1004" w:rsidRDefault="00812A0A" w:rsidP="00812A0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(за счет урока физической культуры);</w:t>
      </w:r>
    </w:p>
    <w:p w14:paraId="7F70F540" w14:textId="77777777" w:rsidR="00812A0A" w:rsidRPr="006E1004" w:rsidRDefault="00812A0A" w:rsidP="00812A0A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B7D954F" w14:textId="77777777" w:rsidR="00812A0A" w:rsidRPr="006E1004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BD5B153" w14:textId="77777777" w:rsidR="00812A0A" w:rsidRPr="006E1004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2000646B" w14:textId="77777777" w:rsidR="00812A0A" w:rsidRPr="006E1004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A19173D" w14:textId="77777777" w:rsidR="00812A0A" w:rsidRPr="006E1004" w:rsidRDefault="00812A0A" w:rsidP="00812A0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F9D6C1B" w14:textId="77777777" w:rsidR="00812A0A" w:rsidRPr="006E1004" w:rsidRDefault="00812A0A" w:rsidP="00812A0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54925B2" w14:textId="77777777" w:rsidR="00812A0A" w:rsidRPr="006E1004" w:rsidRDefault="00812A0A" w:rsidP="00812A0A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ч., в 4 классах - 2 ч.</w:t>
      </w:r>
    </w:p>
    <w:p w14:paraId="4D0E7382" w14:textId="5933B23B" w:rsidR="00464B20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</w:t>
      </w:r>
      <w:r w:rsidR="00464B20">
        <w:rPr>
          <w:rStyle w:val="markedcontent"/>
          <w:rFonts w:asciiTheme="majorBidi" w:hAnsiTheme="majorBidi" w:cstheme="majorBidi"/>
          <w:sz w:val="28"/>
          <w:szCs w:val="28"/>
        </w:rPr>
        <w:t>дней, летом — не менее 8 недель</w:t>
      </w:r>
      <w:r w:rsidR="006B408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237E7FE" w14:textId="39E252E7" w:rsidR="00812A0A" w:rsidRDefault="00812A0A" w:rsidP="00812A0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2693"/>
        <w:gridCol w:w="2410"/>
        <w:gridCol w:w="2268"/>
      </w:tblGrid>
      <w:tr w:rsidR="00812A0A" w:rsidRPr="002D4957" w14:paraId="6B3FFF25" w14:textId="77777777" w:rsidTr="00283D7F">
        <w:trPr>
          <w:trHeight w:val="268"/>
        </w:trPr>
        <w:tc>
          <w:tcPr>
            <w:tcW w:w="2693" w:type="dxa"/>
            <w:vMerge w:val="restart"/>
          </w:tcPr>
          <w:p w14:paraId="25CBDC4F" w14:textId="77777777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Четверть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8CF7ECB" w14:textId="77777777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 xml:space="preserve">Дата </w:t>
            </w:r>
          </w:p>
        </w:tc>
      </w:tr>
      <w:tr w:rsidR="00812A0A" w:rsidRPr="002D4957" w14:paraId="75BB76E7" w14:textId="77777777" w:rsidTr="00283D7F">
        <w:trPr>
          <w:trHeight w:val="268"/>
        </w:trPr>
        <w:tc>
          <w:tcPr>
            <w:tcW w:w="2693" w:type="dxa"/>
            <w:vMerge/>
          </w:tcPr>
          <w:p w14:paraId="112C20A3" w14:textId="77777777" w:rsidR="00812A0A" w:rsidRPr="002D4957" w:rsidRDefault="00812A0A" w:rsidP="00283D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64ECB9CC" w14:textId="77777777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начало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A0A3DE" w14:textId="77777777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окончание</w:t>
            </w:r>
          </w:p>
        </w:tc>
      </w:tr>
      <w:tr w:rsidR="00812A0A" w:rsidRPr="002D4957" w14:paraId="50019B78" w14:textId="77777777" w:rsidTr="00283D7F">
        <w:tc>
          <w:tcPr>
            <w:tcW w:w="2693" w:type="dxa"/>
          </w:tcPr>
          <w:p w14:paraId="33CD7467" w14:textId="77777777" w:rsidR="00812A0A" w:rsidRPr="002D4957" w:rsidRDefault="00812A0A" w:rsidP="00283D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1-ая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F77040" w14:textId="3C7870B6" w:rsidR="00812A0A" w:rsidRPr="002D4957" w:rsidRDefault="00CA7953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  <w:r w:rsidR="00812A0A" w:rsidRPr="002D4957">
              <w:rPr>
                <w:rFonts w:ascii="Times New Roman" w:hAnsi="Times New Roman" w:cs="Times New Roman"/>
                <w:sz w:val="28"/>
                <w:szCs w:val="24"/>
              </w:rPr>
              <w:t>.09.202</w:t>
            </w:r>
            <w:r w:rsidR="009975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9A497B" w14:textId="2C6CB7EF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9752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.10.202</w:t>
            </w:r>
            <w:r w:rsidR="009975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812A0A" w:rsidRPr="002D4957" w14:paraId="638C089B" w14:textId="77777777" w:rsidTr="00283D7F">
        <w:tc>
          <w:tcPr>
            <w:tcW w:w="2693" w:type="dxa"/>
          </w:tcPr>
          <w:p w14:paraId="68B635BD" w14:textId="77777777" w:rsidR="00812A0A" w:rsidRPr="002D4957" w:rsidRDefault="00812A0A" w:rsidP="00283D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2-ая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388A1F" w14:textId="63C9AE39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CA795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.11.202</w:t>
            </w:r>
            <w:r w:rsidR="009975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17A7C5" w14:textId="418E107F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9752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.12.202</w:t>
            </w:r>
            <w:r w:rsidR="009975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812A0A" w:rsidRPr="002D4957" w14:paraId="5FC474BF" w14:textId="77777777" w:rsidTr="00283D7F">
        <w:tc>
          <w:tcPr>
            <w:tcW w:w="2693" w:type="dxa"/>
          </w:tcPr>
          <w:p w14:paraId="0E330C8F" w14:textId="77777777" w:rsidR="00812A0A" w:rsidRPr="002D4957" w:rsidRDefault="00812A0A" w:rsidP="00283D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3-я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7759327" w14:textId="34460837" w:rsidR="00812A0A" w:rsidRPr="002D4957" w:rsidRDefault="00CA7953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  <w:r w:rsidR="00812A0A" w:rsidRPr="002D4957">
              <w:rPr>
                <w:rFonts w:ascii="Times New Roman" w:hAnsi="Times New Roman" w:cs="Times New Roman"/>
                <w:sz w:val="28"/>
                <w:szCs w:val="24"/>
              </w:rPr>
              <w:t>.01.202</w:t>
            </w:r>
            <w:r w:rsidR="0099752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9B2AC4" w14:textId="4966357F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CA795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.03.202</w:t>
            </w:r>
            <w:r w:rsidR="00947A7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812A0A" w:rsidRPr="002D4957" w14:paraId="1F5784AF" w14:textId="77777777" w:rsidTr="00283D7F">
        <w:tc>
          <w:tcPr>
            <w:tcW w:w="2693" w:type="dxa"/>
          </w:tcPr>
          <w:p w14:paraId="0EBFB189" w14:textId="77777777" w:rsidR="00812A0A" w:rsidRPr="002D4957" w:rsidRDefault="00812A0A" w:rsidP="00283D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4-ая четверть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B0A88B1" w14:textId="0F066C14" w:rsidR="00812A0A" w:rsidRPr="002D4957" w:rsidRDefault="00CA7953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5D30AC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  <w:r w:rsidR="00812A0A" w:rsidRPr="002D4957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="00947A7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2AE9C9" w14:textId="7D9F8599" w:rsidR="00812A0A" w:rsidRPr="002D4957" w:rsidRDefault="00812A0A" w:rsidP="00283D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47A74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2D4957">
              <w:rPr>
                <w:rFonts w:ascii="Times New Roman" w:hAnsi="Times New Roman" w:cs="Times New Roman"/>
                <w:sz w:val="28"/>
                <w:szCs w:val="24"/>
              </w:rPr>
              <w:t>.05.202</w:t>
            </w:r>
            <w:r w:rsidR="00947A74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</w:tbl>
    <w:p w14:paraId="7B89FE0B" w14:textId="77777777" w:rsidR="00812A0A" w:rsidRDefault="00812A0A" w:rsidP="00812A0A">
      <w:pPr>
        <w:widowControl w:val="0"/>
        <w:tabs>
          <w:tab w:val="left" w:pos="1177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7E3EF58" w14:textId="0FD52C1C" w:rsidR="00812A0A" w:rsidRPr="008033B7" w:rsidRDefault="00812A0A" w:rsidP="00812A0A">
      <w:pPr>
        <w:widowControl w:val="0"/>
        <w:tabs>
          <w:tab w:val="left" w:pos="1177"/>
        </w:tabs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033B7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8033B7">
        <w:rPr>
          <w:rFonts w:ascii="Times New Roman" w:hAnsi="Times New Roman" w:cs="Times New Roman"/>
          <w:b/>
          <w:sz w:val="28"/>
          <w:szCs w:val="28"/>
        </w:rPr>
        <w:t>1 класса устанавливаются дополнительные</w:t>
      </w:r>
      <w:r w:rsidRPr="008033B7">
        <w:rPr>
          <w:rFonts w:ascii="Times New Roman" w:hAnsi="Times New Roman" w:cs="Times New Roman"/>
          <w:sz w:val="28"/>
          <w:szCs w:val="28"/>
        </w:rPr>
        <w:t xml:space="preserve"> каникулы в феврале м</w:t>
      </w:r>
      <w:r>
        <w:rPr>
          <w:rFonts w:ascii="Times New Roman" w:hAnsi="Times New Roman" w:cs="Times New Roman"/>
          <w:sz w:val="28"/>
          <w:szCs w:val="28"/>
        </w:rPr>
        <w:t>есяце (7 календарных дней): с 1</w:t>
      </w:r>
      <w:r w:rsidR="00464B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1B1B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64B2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1B1B30">
        <w:rPr>
          <w:rFonts w:ascii="Times New Roman" w:hAnsi="Times New Roman" w:cs="Times New Roman"/>
          <w:sz w:val="28"/>
          <w:szCs w:val="28"/>
        </w:rPr>
        <w:t>5</w:t>
      </w:r>
      <w:r w:rsidRPr="008033B7">
        <w:rPr>
          <w:rFonts w:ascii="Times New Roman" w:hAnsi="Times New Roman" w:cs="Times New Roman"/>
          <w:sz w:val="28"/>
          <w:szCs w:val="28"/>
        </w:rPr>
        <w:t>г</w:t>
      </w:r>
    </w:p>
    <w:p w14:paraId="7E61ECD7" w14:textId="77777777" w:rsidR="00812A0A" w:rsidRPr="006E1004" w:rsidRDefault="00812A0A" w:rsidP="00812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DC7E746" w14:textId="77777777" w:rsidR="00812A0A" w:rsidRPr="006E1004" w:rsidRDefault="00812A0A" w:rsidP="00812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язательных предметных областей.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90022F3" w14:textId="77777777" w:rsidR="00812A0A" w:rsidRPr="001F7F3C" w:rsidRDefault="00812A0A" w:rsidP="00812A0A">
      <w:pPr>
        <w:ind w:left="57" w:right="-57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1F7F3C">
        <w:rPr>
          <w:rStyle w:val="markedcontent"/>
          <w:rFonts w:asciiTheme="majorBidi" w:hAnsiTheme="majorBidi" w:cstheme="majorBidi"/>
          <w:sz w:val="28"/>
          <w:szCs w:val="28"/>
        </w:rPr>
        <w:t>В МБОУ "Посельская СОШ"</w:t>
      </w:r>
      <w:r w:rsidRPr="001F7F3C">
        <w:rPr>
          <w:rFonts w:asciiTheme="majorBidi" w:hAnsiTheme="majorBidi" w:cstheme="majorBidi"/>
          <w:sz w:val="28"/>
          <w:szCs w:val="28"/>
        </w:rPr>
        <w:t xml:space="preserve"> </w:t>
      </w:r>
      <w:r w:rsidRPr="001F7F3C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1F7F3C">
        <w:rPr>
          <w:rFonts w:asciiTheme="majorBidi" w:hAnsiTheme="majorBidi" w:cstheme="majorBidi"/>
          <w:sz w:val="28"/>
          <w:szCs w:val="28"/>
        </w:rPr>
        <w:t>русский язык.</w:t>
      </w:r>
    </w:p>
    <w:p w14:paraId="6DA022D4" w14:textId="6CA23B9F" w:rsidR="00052493" w:rsidRPr="00F520F9" w:rsidRDefault="00052493" w:rsidP="00F520F9">
      <w:pPr>
        <w:widowControl w:val="0"/>
        <w:autoSpaceDE w:val="0"/>
        <w:autoSpaceDN w:val="0"/>
        <w:spacing w:after="0" w:line="276" w:lineRule="auto"/>
        <w:ind w:left="57" w:right="-57"/>
        <w:jc w:val="both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812A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  <w:r w:rsidR="00F520F9" w:rsidRPr="00F520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20F9" w:rsidRPr="001F7F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Предметная область Основы религиозных культур и светской этики (ОРКСЭ) реализуется </w:t>
      </w:r>
      <w:r w:rsidR="00F520F9" w:rsidRPr="00C2068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через модуль «Основы </w:t>
      </w:r>
      <w:r w:rsidR="00F520F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религиозных культур народов России</w:t>
      </w:r>
      <w:r w:rsidR="00F520F9" w:rsidRPr="00C2068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», который был выбран по заявлениям </w:t>
      </w:r>
      <w:r w:rsidR="00F520F9" w:rsidRPr="00C2068B">
        <w:rPr>
          <w:rFonts w:ascii="Times New Roman" w:eastAsia="Times New Roman" w:hAnsi="Times New Roman" w:cs="Times New Roman"/>
          <w:i/>
          <w:spacing w:val="-8"/>
          <w:sz w:val="28"/>
          <w:szCs w:val="28"/>
          <w:lang w:eastAsia="ru-RU" w:bidi="ru-RU"/>
        </w:rPr>
        <w:t>родителей (законных представителей)</w:t>
      </w:r>
      <w:r w:rsidR="00F520F9" w:rsidRPr="00C206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F520F9" w:rsidRPr="001F7F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Данный учебный курс является культурологическим и направлен на развитие у школьников 9-10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На изучение данного учебного курса отводится 1 час в неделю</w:t>
      </w:r>
      <w:r w:rsidR="00F520F9" w:rsidRPr="001F7F3C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.</w:t>
      </w:r>
    </w:p>
    <w:p w14:paraId="13779FC1" w14:textId="6FCA399E" w:rsidR="00812A0A" w:rsidRPr="001F7F3C" w:rsidRDefault="00812A0A" w:rsidP="00052493">
      <w:pPr>
        <w:widowControl w:val="0"/>
        <w:autoSpaceDE w:val="0"/>
        <w:autoSpaceDN w:val="0"/>
        <w:spacing w:after="0" w:line="276" w:lineRule="auto"/>
        <w:ind w:left="57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 w:rsidRPr="001F7F3C">
        <w:rPr>
          <w:rFonts w:ascii="Times New Roman" w:eastAsiaTheme="minorEastAsia" w:hAnsi="Times New Roman"/>
          <w:sz w:val="28"/>
          <w:szCs w:val="28"/>
          <w:lang w:eastAsia="ru-RU"/>
        </w:rPr>
        <w:t>Этнокультурные особенности отражены в рамках учебных предметов</w:t>
      </w:r>
      <w:r w:rsidR="00F520F9">
        <w:rPr>
          <w:rFonts w:ascii="Times New Roman" w:eastAsiaTheme="minorEastAsia" w:hAnsi="Times New Roman"/>
          <w:sz w:val="28"/>
          <w:szCs w:val="28"/>
          <w:lang w:eastAsia="ru-RU"/>
        </w:rPr>
        <w:t xml:space="preserve"> «Русский язык»,</w:t>
      </w:r>
      <w:r w:rsidRPr="001F7F3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520F9">
        <w:rPr>
          <w:rFonts w:ascii="Times New Roman" w:eastAsiaTheme="minorEastAsia" w:hAnsi="Times New Roman"/>
          <w:sz w:val="28"/>
          <w:szCs w:val="28"/>
          <w:lang w:eastAsia="ru-RU"/>
        </w:rPr>
        <w:t xml:space="preserve">«Математика», </w:t>
      </w:r>
      <w:r w:rsidRPr="001F7F3C">
        <w:rPr>
          <w:rFonts w:ascii="Times New Roman" w:eastAsiaTheme="minorEastAsia" w:hAnsi="Times New Roman"/>
          <w:sz w:val="28"/>
          <w:szCs w:val="28"/>
          <w:lang w:eastAsia="ru-RU"/>
        </w:rPr>
        <w:t xml:space="preserve">«Литературное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чтение»,</w:t>
      </w:r>
      <w:r w:rsidRPr="001F7F3C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«Окружающий мир», «Т</w:t>
      </w:r>
      <w:r w:rsidR="00052493">
        <w:rPr>
          <w:rFonts w:ascii="Times New Roman" w:eastAsiaTheme="minorEastAsia" w:hAnsi="Times New Roman"/>
          <w:sz w:val="28"/>
          <w:szCs w:val="28"/>
          <w:lang w:eastAsia="ru-RU"/>
        </w:rPr>
        <w:t>руд</w:t>
      </w:r>
      <w:r w:rsidRPr="001F7F3C">
        <w:rPr>
          <w:rFonts w:ascii="Times New Roman" w:eastAsiaTheme="minorEastAsia" w:hAnsi="Times New Roman"/>
          <w:sz w:val="28"/>
          <w:szCs w:val="28"/>
          <w:lang w:eastAsia="ru-RU"/>
        </w:rPr>
        <w:t>», «ИЗО», «Физическая культура», «Музыка», «О</w:t>
      </w:r>
      <w:r w:rsidR="00052493">
        <w:rPr>
          <w:rFonts w:ascii="Times New Roman" w:eastAsiaTheme="minorEastAsia" w:hAnsi="Times New Roman"/>
          <w:sz w:val="28"/>
          <w:szCs w:val="28"/>
          <w:lang w:eastAsia="ru-RU"/>
        </w:rPr>
        <w:t>РК</w:t>
      </w:r>
      <w:r w:rsidRPr="001F7F3C">
        <w:rPr>
          <w:rFonts w:ascii="Times New Roman" w:eastAsiaTheme="minorEastAsia" w:hAnsi="Times New Roman"/>
          <w:sz w:val="28"/>
          <w:szCs w:val="28"/>
          <w:lang w:eastAsia="ru-RU"/>
        </w:rPr>
        <w:t>СЭ».</w:t>
      </w:r>
    </w:p>
    <w:p w14:paraId="6F387A30" w14:textId="77777777" w:rsidR="00812A0A" w:rsidRDefault="00812A0A" w:rsidP="00812A0A">
      <w:pPr>
        <w:pStyle w:val="1"/>
        <w:spacing w:before="71" w:line="276" w:lineRule="auto"/>
        <w:ind w:left="57" w:right="-5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Pr="001F7F3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 проведении занятий по «Иностранному языку (английскому)», деление классов на две группы не осуществляется в связи с малой наполняемостью классов.</w:t>
      </w:r>
    </w:p>
    <w:p w14:paraId="64B483CA" w14:textId="77777777" w:rsidR="00812A0A" w:rsidRPr="007C2D7A" w:rsidRDefault="00812A0A" w:rsidP="00812A0A">
      <w:pPr>
        <w:spacing w:line="240" w:lineRule="auto"/>
        <w:jc w:val="both"/>
        <w:rPr>
          <w:rFonts w:hAnsi="Times New Roman" w:cs="Times New Roman"/>
          <w:color w:val="000000"/>
          <w:sz w:val="28"/>
          <w:szCs w:val="28"/>
        </w:rPr>
      </w:pPr>
      <w:r>
        <w:t xml:space="preserve">             </w:t>
      </w:r>
      <w:r>
        <w:rPr>
          <w:rFonts w:hAnsi="Times New Roman" w:cs="Times New Roman"/>
          <w:color w:val="000000"/>
          <w:sz w:val="28"/>
          <w:szCs w:val="28"/>
        </w:rPr>
        <w:t>Учебный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план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предусматривает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преподавание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учебных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предметов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«Родной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язык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русский</w:t>
      </w:r>
      <w:r>
        <w:rPr>
          <w:rFonts w:hAnsi="Times New Roman" w:cs="Times New Roman"/>
          <w:color w:val="000000"/>
          <w:sz w:val="28"/>
          <w:szCs w:val="28"/>
        </w:rPr>
        <w:t>)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</w:t>
      </w:r>
      <w:r w:rsidRPr="009B7D17">
        <w:rPr>
          <w:rFonts w:ascii="Times New Roman" w:hAnsi="Times New Roman" w:cs="Times New Roman"/>
          <w:bCs/>
          <w:sz w:val="28"/>
          <w:szCs w:val="28"/>
          <w:lang w:eastAsia="ar-SA"/>
        </w:rPr>
        <w:t>Литературное чтение на родном (русском) языке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области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«Родной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язык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родная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литература»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так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как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родители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выразили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желания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изучать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указанные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учебные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предметы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14:paraId="7C30BC10" w14:textId="77777777" w:rsidR="00812A0A" w:rsidRPr="006E1004" w:rsidRDefault="00812A0A" w:rsidP="00812A0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4ABB04A" w14:textId="77777777" w:rsidR="00812A0A" w:rsidRPr="00C2068B" w:rsidRDefault="00812A0A" w:rsidP="00812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996F819" w14:textId="77777777" w:rsidR="00812A0A" w:rsidRPr="006E1004" w:rsidRDefault="00812A0A" w:rsidP="00812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формируемой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оцениваются по четвертям. </w:t>
      </w:r>
    </w:p>
    <w:p w14:paraId="2FB8C29B" w14:textId="77777777" w:rsidR="00812A0A" w:rsidRPr="002D4957" w:rsidRDefault="00812A0A" w:rsidP="00812A0A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"Посельская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5E0E80F5" w14:textId="77777777" w:rsidR="00812A0A" w:rsidRPr="00C2068B" w:rsidRDefault="00812A0A" w:rsidP="00812A0A">
      <w:pPr>
        <w:spacing w:after="0" w:line="240" w:lineRule="auto"/>
        <w:jc w:val="center"/>
        <w:rPr>
          <w:rStyle w:val="markedcontent"/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2068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Формы промежуточной аттестации обучающихся 2-4 классов</w:t>
      </w:r>
    </w:p>
    <w:tbl>
      <w:tblPr>
        <w:tblStyle w:val="ab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10"/>
      </w:tblGrid>
      <w:tr w:rsidR="00812A0A" w:rsidRPr="001C32CE" w14:paraId="0D05E08B" w14:textId="77777777" w:rsidTr="00283D7F">
        <w:tc>
          <w:tcPr>
            <w:tcW w:w="2410" w:type="dxa"/>
          </w:tcPr>
          <w:p w14:paraId="6D76303C" w14:textId="77777777" w:rsidR="00812A0A" w:rsidRPr="001C32CE" w:rsidRDefault="00812A0A" w:rsidP="00283D7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410" w:type="dxa"/>
          </w:tcPr>
          <w:p w14:paraId="6A2569F3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09" w:type="dxa"/>
          </w:tcPr>
          <w:p w14:paraId="385E8EBB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10" w:type="dxa"/>
          </w:tcPr>
          <w:p w14:paraId="1E9674A7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812A0A" w:rsidRPr="001C32CE" w14:paraId="29DC2657" w14:textId="77777777" w:rsidTr="00283D7F">
        <w:tc>
          <w:tcPr>
            <w:tcW w:w="2410" w:type="dxa"/>
          </w:tcPr>
          <w:p w14:paraId="3583FEFA" w14:textId="77777777" w:rsidR="00812A0A" w:rsidRPr="001C32CE" w:rsidRDefault="00812A0A" w:rsidP="00283D7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</w:tcPr>
          <w:p w14:paraId="23D9856E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409" w:type="dxa"/>
          </w:tcPr>
          <w:p w14:paraId="6AE080CF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410" w:type="dxa"/>
          </w:tcPr>
          <w:p w14:paraId="41BA79B7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812A0A" w:rsidRPr="001C32CE" w14:paraId="3BF85402" w14:textId="77777777" w:rsidTr="00283D7F">
        <w:tc>
          <w:tcPr>
            <w:tcW w:w="2410" w:type="dxa"/>
          </w:tcPr>
          <w:p w14:paraId="7DB7AEAB" w14:textId="77777777" w:rsidR="00812A0A" w:rsidRPr="001C32CE" w:rsidRDefault="00812A0A" w:rsidP="00283D7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</w:tcPr>
          <w:p w14:paraId="0AB4D8E0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2409" w:type="dxa"/>
          </w:tcPr>
          <w:p w14:paraId="56F0BB80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Техника чтения</w:t>
            </w:r>
          </w:p>
        </w:tc>
        <w:tc>
          <w:tcPr>
            <w:tcW w:w="2410" w:type="dxa"/>
          </w:tcPr>
          <w:p w14:paraId="6C560B31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Техника чтения</w:t>
            </w:r>
          </w:p>
        </w:tc>
      </w:tr>
      <w:tr w:rsidR="00812A0A" w:rsidRPr="001C32CE" w14:paraId="5C807FE9" w14:textId="77777777" w:rsidTr="00283D7F">
        <w:tc>
          <w:tcPr>
            <w:tcW w:w="2410" w:type="dxa"/>
          </w:tcPr>
          <w:p w14:paraId="40BB9849" w14:textId="77777777" w:rsidR="00812A0A" w:rsidRPr="001C32CE" w:rsidRDefault="00812A0A" w:rsidP="00283D7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410" w:type="dxa"/>
          </w:tcPr>
          <w:p w14:paraId="77CDEDE6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09" w:type="dxa"/>
          </w:tcPr>
          <w:p w14:paraId="322C9867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10" w:type="dxa"/>
          </w:tcPr>
          <w:p w14:paraId="73DF6707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812A0A" w:rsidRPr="001C32CE" w14:paraId="0E9791A2" w14:textId="77777777" w:rsidTr="00283D7F">
        <w:tc>
          <w:tcPr>
            <w:tcW w:w="2410" w:type="dxa"/>
          </w:tcPr>
          <w:p w14:paraId="48B7FDF6" w14:textId="77777777" w:rsidR="00812A0A" w:rsidRPr="001C32CE" w:rsidRDefault="00812A0A" w:rsidP="00283D7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14:paraId="5596AAEC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09" w:type="dxa"/>
          </w:tcPr>
          <w:p w14:paraId="1027F06F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410" w:type="dxa"/>
          </w:tcPr>
          <w:p w14:paraId="673F9DDA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812A0A" w:rsidRPr="001C32CE" w14:paraId="1243A65A" w14:textId="77777777" w:rsidTr="00283D7F">
        <w:tc>
          <w:tcPr>
            <w:tcW w:w="2410" w:type="dxa"/>
          </w:tcPr>
          <w:p w14:paraId="67BABABB" w14:textId="77777777" w:rsidR="00812A0A" w:rsidRPr="001C32CE" w:rsidRDefault="00812A0A" w:rsidP="00283D7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</w:tcPr>
          <w:p w14:paraId="019A91B2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09" w:type="dxa"/>
          </w:tcPr>
          <w:p w14:paraId="21D41383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10" w:type="dxa"/>
          </w:tcPr>
          <w:p w14:paraId="5FFD44C2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812A0A" w:rsidRPr="001C32CE" w14:paraId="389E3A05" w14:textId="77777777" w:rsidTr="00283D7F">
        <w:tc>
          <w:tcPr>
            <w:tcW w:w="2410" w:type="dxa"/>
          </w:tcPr>
          <w:p w14:paraId="48517AA6" w14:textId="77777777" w:rsidR="00812A0A" w:rsidRPr="001C32CE" w:rsidRDefault="00812A0A" w:rsidP="00283D7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</w:tcPr>
          <w:p w14:paraId="78DB15BB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09" w:type="dxa"/>
          </w:tcPr>
          <w:p w14:paraId="07DDA890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2410" w:type="dxa"/>
          </w:tcPr>
          <w:p w14:paraId="5D985914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812A0A" w:rsidRPr="001C32CE" w14:paraId="1A88E600" w14:textId="77777777" w:rsidTr="00283D7F">
        <w:tc>
          <w:tcPr>
            <w:tcW w:w="2410" w:type="dxa"/>
          </w:tcPr>
          <w:p w14:paraId="29249EEB" w14:textId="77777777" w:rsidR="00812A0A" w:rsidRPr="001C32CE" w:rsidRDefault="00812A0A" w:rsidP="00283D7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</w:tcPr>
          <w:p w14:paraId="7CF173AF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2409" w:type="dxa"/>
          </w:tcPr>
          <w:p w14:paraId="55F00A5E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2410" w:type="dxa"/>
          </w:tcPr>
          <w:p w14:paraId="74CA937C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812A0A" w:rsidRPr="001C32CE" w14:paraId="498A8BC8" w14:textId="77777777" w:rsidTr="00283D7F">
        <w:tc>
          <w:tcPr>
            <w:tcW w:w="2410" w:type="dxa"/>
          </w:tcPr>
          <w:p w14:paraId="10EC3B7C" w14:textId="77777777" w:rsidR="00812A0A" w:rsidRPr="001C32CE" w:rsidRDefault="00812A0A" w:rsidP="00283D7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</w:tcPr>
          <w:p w14:paraId="51B2C156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Выставка творческих работ </w:t>
            </w:r>
          </w:p>
        </w:tc>
        <w:tc>
          <w:tcPr>
            <w:tcW w:w="2409" w:type="dxa"/>
          </w:tcPr>
          <w:p w14:paraId="51AFF069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  <w:tc>
          <w:tcPr>
            <w:tcW w:w="2410" w:type="dxa"/>
          </w:tcPr>
          <w:p w14:paraId="65A6C2C2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812A0A" w:rsidRPr="001C32CE" w14:paraId="1968D74A" w14:textId="77777777" w:rsidTr="00283D7F">
        <w:tc>
          <w:tcPr>
            <w:tcW w:w="2410" w:type="dxa"/>
          </w:tcPr>
          <w:p w14:paraId="6321426F" w14:textId="77777777" w:rsidR="00812A0A" w:rsidRPr="001C32CE" w:rsidRDefault="00812A0A" w:rsidP="00283D7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</w:tcPr>
          <w:p w14:paraId="0DFE80CE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2409" w:type="dxa"/>
          </w:tcPr>
          <w:p w14:paraId="77A02890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2410" w:type="dxa"/>
          </w:tcPr>
          <w:p w14:paraId="56411253" w14:textId="77777777" w:rsidR="00812A0A" w:rsidRPr="001C32CE" w:rsidRDefault="00812A0A" w:rsidP="00283D7F">
            <w:pPr>
              <w:spacing w:after="200" w:line="276" w:lineRule="auto"/>
              <w:ind w:left="720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C32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</w:tbl>
    <w:p w14:paraId="66180341" w14:textId="77777777" w:rsidR="00812A0A" w:rsidRPr="006E1004" w:rsidRDefault="00812A0A" w:rsidP="00812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241B87E" w14:textId="77777777" w:rsidR="00812A0A" w:rsidRPr="006E1004" w:rsidRDefault="00812A0A" w:rsidP="00812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6E4F987B" w14:textId="77777777" w:rsidR="00812A0A" w:rsidRPr="006E1004" w:rsidRDefault="00812A0A" w:rsidP="00812A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A496E15" w14:textId="77777777" w:rsidR="00812A0A" w:rsidRDefault="00812A0A" w:rsidP="00812A0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12A0A" w:rsidSect="00812A0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3EB8F37" w14:textId="5AA45BB8" w:rsidR="00844090" w:rsidRPr="00844090" w:rsidRDefault="00812A0A" w:rsidP="00812A0A">
      <w:pPr>
        <w:jc w:val="both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84409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                       </w:t>
      </w:r>
      <w:r w:rsidR="00F520F9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Pr="00844090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      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2"/>
        <w:gridCol w:w="2285"/>
        <w:gridCol w:w="1108"/>
        <w:gridCol w:w="1053"/>
        <w:gridCol w:w="1053"/>
        <w:gridCol w:w="1164"/>
      </w:tblGrid>
      <w:tr w:rsidR="00812A0A" w14:paraId="35CFF5B0" w14:textId="77777777" w:rsidTr="00283D7F">
        <w:tc>
          <w:tcPr>
            <w:tcW w:w="2824" w:type="dxa"/>
            <w:vMerge w:val="restart"/>
            <w:shd w:val="clear" w:color="auto" w:fill="D9D9D9"/>
          </w:tcPr>
          <w:p w14:paraId="5C13095A" w14:textId="77777777" w:rsidR="00812A0A" w:rsidRDefault="00812A0A" w:rsidP="00283D7F">
            <w:r>
              <w:rPr>
                <w:b/>
              </w:rPr>
              <w:t>Предметная область</w:t>
            </w:r>
          </w:p>
        </w:tc>
        <w:tc>
          <w:tcPr>
            <w:tcW w:w="2352" w:type="dxa"/>
            <w:vMerge w:val="restart"/>
            <w:shd w:val="clear" w:color="auto" w:fill="D9D9D9"/>
          </w:tcPr>
          <w:p w14:paraId="615A97F0" w14:textId="77777777" w:rsidR="00812A0A" w:rsidRDefault="00812A0A" w:rsidP="00283D7F">
            <w:r>
              <w:rPr>
                <w:b/>
              </w:rPr>
              <w:t>Учебный предмет</w:t>
            </w:r>
          </w:p>
        </w:tc>
        <w:tc>
          <w:tcPr>
            <w:tcW w:w="4730" w:type="dxa"/>
            <w:gridSpan w:val="4"/>
            <w:shd w:val="clear" w:color="auto" w:fill="D9D9D9"/>
          </w:tcPr>
          <w:p w14:paraId="6B83AEA6" w14:textId="77777777" w:rsidR="00812A0A" w:rsidRDefault="00812A0A" w:rsidP="00283D7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2A0A" w14:paraId="1C3707E8" w14:textId="77777777" w:rsidTr="00283D7F">
        <w:tc>
          <w:tcPr>
            <w:tcW w:w="2824" w:type="dxa"/>
            <w:vMerge/>
          </w:tcPr>
          <w:p w14:paraId="0611439F" w14:textId="77777777" w:rsidR="00812A0A" w:rsidRDefault="00812A0A" w:rsidP="00283D7F"/>
        </w:tc>
        <w:tc>
          <w:tcPr>
            <w:tcW w:w="2352" w:type="dxa"/>
            <w:vMerge/>
          </w:tcPr>
          <w:p w14:paraId="5F5BE6B4" w14:textId="77777777" w:rsidR="00812A0A" w:rsidRDefault="00812A0A" w:rsidP="00283D7F"/>
        </w:tc>
        <w:tc>
          <w:tcPr>
            <w:tcW w:w="1198" w:type="dxa"/>
            <w:shd w:val="clear" w:color="auto" w:fill="D9D9D9"/>
          </w:tcPr>
          <w:p w14:paraId="63AE6D37" w14:textId="77777777" w:rsidR="00812A0A" w:rsidRDefault="00812A0A" w:rsidP="00283D7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35A0D16A" w14:textId="77777777" w:rsidR="00812A0A" w:rsidRDefault="00812A0A" w:rsidP="00283D7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758EA1B4" w14:textId="77777777" w:rsidR="00812A0A" w:rsidRDefault="00812A0A" w:rsidP="00283D7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64" w:type="dxa"/>
            <w:shd w:val="clear" w:color="auto" w:fill="D9D9D9"/>
          </w:tcPr>
          <w:p w14:paraId="7BDE5A31" w14:textId="77777777" w:rsidR="00812A0A" w:rsidRDefault="00812A0A" w:rsidP="00283D7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12A0A" w14:paraId="0B7C6F98" w14:textId="77777777" w:rsidTr="00283D7F">
        <w:tc>
          <w:tcPr>
            <w:tcW w:w="9906" w:type="dxa"/>
            <w:gridSpan w:val="6"/>
            <w:shd w:val="clear" w:color="auto" w:fill="FFFFB3"/>
          </w:tcPr>
          <w:p w14:paraId="06371DBC" w14:textId="77777777" w:rsidR="00812A0A" w:rsidRDefault="00812A0A" w:rsidP="00283D7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2A0A" w14:paraId="7A5E6797" w14:textId="77777777" w:rsidTr="00283D7F">
        <w:tc>
          <w:tcPr>
            <w:tcW w:w="2824" w:type="dxa"/>
            <w:vMerge w:val="restart"/>
          </w:tcPr>
          <w:p w14:paraId="3FD1D9D5" w14:textId="77777777" w:rsidR="00812A0A" w:rsidRDefault="00812A0A" w:rsidP="00283D7F">
            <w:r>
              <w:t>Русский язык и литературное чтение</w:t>
            </w:r>
          </w:p>
        </w:tc>
        <w:tc>
          <w:tcPr>
            <w:tcW w:w="2352" w:type="dxa"/>
          </w:tcPr>
          <w:p w14:paraId="709EA262" w14:textId="77777777" w:rsidR="00812A0A" w:rsidRDefault="00812A0A" w:rsidP="00283D7F">
            <w:r>
              <w:t>Русский язык</w:t>
            </w:r>
          </w:p>
        </w:tc>
        <w:tc>
          <w:tcPr>
            <w:tcW w:w="1198" w:type="dxa"/>
          </w:tcPr>
          <w:p w14:paraId="10C879EC" w14:textId="77777777" w:rsidR="00812A0A" w:rsidRDefault="00812A0A" w:rsidP="00283D7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5FA10FF" w14:textId="77777777" w:rsidR="00812A0A" w:rsidRDefault="00812A0A" w:rsidP="00283D7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156B04AB" w14:textId="77777777" w:rsidR="00812A0A" w:rsidRDefault="00812A0A" w:rsidP="00283D7F">
            <w:pPr>
              <w:jc w:val="center"/>
            </w:pPr>
            <w:r>
              <w:t>5</w:t>
            </w:r>
          </w:p>
        </w:tc>
        <w:tc>
          <w:tcPr>
            <w:tcW w:w="1264" w:type="dxa"/>
          </w:tcPr>
          <w:p w14:paraId="459EDBAD" w14:textId="77777777" w:rsidR="00812A0A" w:rsidRDefault="00812A0A" w:rsidP="00283D7F">
            <w:pPr>
              <w:jc w:val="center"/>
            </w:pPr>
            <w:r>
              <w:t>5</w:t>
            </w:r>
          </w:p>
        </w:tc>
      </w:tr>
      <w:tr w:rsidR="00812A0A" w14:paraId="64273872" w14:textId="77777777" w:rsidTr="00283D7F">
        <w:tc>
          <w:tcPr>
            <w:tcW w:w="2824" w:type="dxa"/>
            <w:vMerge/>
          </w:tcPr>
          <w:p w14:paraId="12B913B4" w14:textId="77777777" w:rsidR="00812A0A" w:rsidRDefault="00812A0A" w:rsidP="00283D7F"/>
        </w:tc>
        <w:tc>
          <w:tcPr>
            <w:tcW w:w="2352" w:type="dxa"/>
          </w:tcPr>
          <w:p w14:paraId="6135A001" w14:textId="77777777" w:rsidR="00812A0A" w:rsidRDefault="00812A0A" w:rsidP="00283D7F">
            <w:r>
              <w:t>Литературное чтение</w:t>
            </w:r>
          </w:p>
        </w:tc>
        <w:tc>
          <w:tcPr>
            <w:tcW w:w="1198" w:type="dxa"/>
          </w:tcPr>
          <w:p w14:paraId="6148285E" w14:textId="77777777" w:rsidR="00812A0A" w:rsidRDefault="00812A0A" w:rsidP="00283D7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8418E78" w14:textId="77777777" w:rsidR="00812A0A" w:rsidRDefault="00812A0A" w:rsidP="00283D7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6034FC8" w14:textId="77777777" w:rsidR="00812A0A" w:rsidRDefault="00812A0A" w:rsidP="00283D7F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14:paraId="7818A2B7" w14:textId="77777777" w:rsidR="00812A0A" w:rsidRDefault="00812A0A" w:rsidP="00283D7F">
            <w:pPr>
              <w:jc w:val="center"/>
            </w:pPr>
            <w:r>
              <w:t>4</w:t>
            </w:r>
          </w:p>
        </w:tc>
      </w:tr>
      <w:tr w:rsidR="00812A0A" w14:paraId="3078374F" w14:textId="77777777" w:rsidTr="00283D7F">
        <w:tc>
          <w:tcPr>
            <w:tcW w:w="2824" w:type="dxa"/>
          </w:tcPr>
          <w:p w14:paraId="4FAD51E4" w14:textId="77777777" w:rsidR="00812A0A" w:rsidRDefault="00812A0A" w:rsidP="00283D7F">
            <w:r>
              <w:t>Иностранный язык</w:t>
            </w:r>
          </w:p>
        </w:tc>
        <w:tc>
          <w:tcPr>
            <w:tcW w:w="2352" w:type="dxa"/>
          </w:tcPr>
          <w:p w14:paraId="472B87EC" w14:textId="77777777" w:rsidR="00812A0A" w:rsidRDefault="00812A0A" w:rsidP="00283D7F">
            <w:r>
              <w:t>Иностранный язык</w:t>
            </w:r>
          </w:p>
        </w:tc>
        <w:tc>
          <w:tcPr>
            <w:tcW w:w="1198" w:type="dxa"/>
          </w:tcPr>
          <w:p w14:paraId="6C0A3861" w14:textId="77777777" w:rsidR="00812A0A" w:rsidRDefault="00812A0A" w:rsidP="00283D7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F21E4A9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24E1850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14:paraId="790784A2" w14:textId="77777777" w:rsidR="00812A0A" w:rsidRDefault="00812A0A" w:rsidP="00283D7F">
            <w:pPr>
              <w:jc w:val="center"/>
            </w:pPr>
            <w:r>
              <w:t>2</w:t>
            </w:r>
          </w:p>
        </w:tc>
      </w:tr>
      <w:tr w:rsidR="00812A0A" w14:paraId="0857B8C3" w14:textId="77777777" w:rsidTr="00283D7F">
        <w:tc>
          <w:tcPr>
            <w:tcW w:w="2824" w:type="dxa"/>
          </w:tcPr>
          <w:p w14:paraId="0EEEA04D" w14:textId="77777777" w:rsidR="00812A0A" w:rsidRDefault="00812A0A" w:rsidP="00283D7F">
            <w:r>
              <w:t>Математика и информатика</w:t>
            </w:r>
          </w:p>
        </w:tc>
        <w:tc>
          <w:tcPr>
            <w:tcW w:w="2352" w:type="dxa"/>
          </w:tcPr>
          <w:p w14:paraId="73887233" w14:textId="77777777" w:rsidR="00812A0A" w:rsidRDefault="00812A0A" w:rsidP="00283D7F">
            <w:r>
              <w:t>Математика</w:t>
            </w:r>
          </w:p>
        </w:tc>
        <w:tc>
          <w:tcPr>
            <w:tcW w:w="1198" w:type="dxa"/>
          </w:tcPr>
          <w:p w14:paraId="549212A0" w14:textId="77777777" w:rsidR="00812A0A" w:rsidRDefault="00812A0A" w:rsidP="00283D7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2E166F6" w14:textId="77777777" w:rsidR="00812A0A" w:rsidRDefault="00812A0A" w:rsidP="00283D7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C378EE3" w14:textId="77777777" w:rsidR="00812A0A" w:rsidRDefault="00812A0A" w:rsidP="00283D7F">
            <w:pPr>
              <w:jc w:val="center"/>
            </w:pPr>
            <w:r>
              <w:t>4</w:t>
            </w:r>
          </w:p>
        </w:tc>
        <w:tc>
          <w:tcPr>
            <w:tcW w:w="1264" w:type="dxa"/>
          </w:tcPr>
          <w:p w14:paraId="1A7151B1" w14:textId="77777777" w:rsidR="00812A0A" w:rsidRDefault="00812A0A" w:rsidP="00283D7F">
            <w:pPr>
              <w:jc w:val="center"/>
            </w:pPr>
            <w:r>
              <w:t>4</w:t>
            </w:r>
          </w:p>
        </w:tc>
      </w:tr>
      <w:tr w:rsidR="00812A0A" w14:paraId="36CA6247" w14:textId="77777777" w:rsidTr="00283D7F">
        <w:tc>
          <w:tcPr>
            <w:tcW w:w="2824" w:type="dxa"/>
          </w:tcPr>
          <w:p w14:paraId="2857D2EE" w14:textId="77777777" w:rsidR="00812A0A" w:rsidRDefault="00812A0A" w:rsidP="00283D7F">
            <w:r>
              <w:t>Обществознание и естествознание ("окружающий мир")</w:t>
            </w:r>
          </w:p>
        </w:tc>
        <w:tc>
          <w:tcPr>
            <w:tcW w:w="2352" w:type="dxa"/>
          </w:tcPr>
          <w:p w14:paraId="4C43AFE1" w14:textId="77777777" w:rsidR="00812A0A" w:rsidRDefault="00812A0A" w:rsidP="00283D7F">
            <w:r>
              <w:t>Окружающий мир</w:t>
            </w:r>
          </w:p>
        </w:tc>
        <w:tc>
          <w:tcPr>
            <w:tcW w:w="1198" w:type="dxa"/>
          </w:tcPr>
          <w:p w14:paraId="5BBF2626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F2770B9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71C38C8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14:paraId="50BB26C0" w14:textId="77777777" w:rsidR="00812A0A" w:rsidRDefault="00812A0A" w:rsidP="00283D7F">
            <w:pPr>
              <w:jc w:val="center"/>
            </w:pPr>
            <w:r>
              <w:t>2</w:t>
            </w:r>
          </w:p>
        </w:tc>
      </w:tr>
      <w:tr w:rsidR="00812A0A" w14:paraId="0B5C30E5" w14:textId="77777777" w:rsidTr="00283D7F">
        <w:tc>
          <w:tcPr>
            <w:tcW w:w="2824" w:type="dxa"/>
          </w:tcPr>
          <w:p w14:paraId="0D28FF0F" w14:textId="77777777" w:rsidR="00812A0A" w:rsidRDefault="00812A0A" w:rsidP="00283D7F">
            <w:r>
              <w:t>Основы религиозных культур и светской этики</w:t>
            </w:r>
          </w:p>
        </w:tc>
        <w:tc>
          <w:tcPr>
            <w:tcW w:w="2352" w:type="dxa"/>
          </w:tcPr>
          <w:p w14:paraId="78CD9DF0" w14:textId="77777777" w:rsidR="00812A0A" w:rsidRDefault="00812A0A" w:rsidP="00283D7F">
            <w:r>
              <w:t>Основы религиозных культур и светской этики</w:t>
            </w:r>
          </w:p>
        </w:tc>
        <w:tc>
          <w:tcPr>
            <w:tcW w:w="1198" w:type="dxa"/>
          </w:tcPr>
          <w:p w14:paraId="033108F0" w14:textId="77777777" w:rsidR="00812A0A" w:rsidRDefault="00812A0A" w:rsidP="00283D7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B307F56" w14:textId="77777777" w:rsidR="00812A0A" w:rsidRDefault="00812A0A" w:rsidP="00283D7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E91B6CC" w14:textId="77777777" w:rsidR="00812A0A" w:rsidRDefault="00812A0A" w:rsidP="00283D7F">
            <w:pPr>
              <w:jc w:val="center"/>
            </w:pPr>
            <w:r>
              <w:t>0</w:t>
            </w:r>
          </w:p>
        </w:tc>
        <w:tc>
          <w:tcPr>
            <w:tcW w:w="1264" w:type="dxa"/>
          </w:tcPr>
          <w:p w14:paraId="171E958E" w14:textId="77777777" w:rsidR="00812A0A" w:rsidRDefault="00812A0A" w:rsidP="00283D7F">
            <w:pPr>
              <w:jc w:val="center"/>
            </w:pPr>
            <w:r>
              <w:t>1</w:t>
            </w:r>
          </w:p>
        </w:tc>
      </w:tr>
      <w:tr w:rsidR="00812A0A" w14:paraId="335ADE7E" w14:textId="77777777" w:rsidTr="00283D7F">
        <w:tc>
          <w:tcPr>
            <w:tcW w:w="2824" w:type="dxa"/>
            <w:vMerge w:val="restart"/>
          </w:tcPr>
          <w:p w14:paraId="6ACC7F88" w14:textId="77777777" w:rsidR="00812A0A" w:rsidRDefault="00812A0A" w:rsidP="00283D7F">
            <w:r>
              <w:t>Искусство</w:t>
            </w:r>
          </w:p>
        </w:tc>
        <w:tc>
          <w:tcPr>
            <w:tcW w:w="2352" w:type="dxa"/>
          </w:tcPr>
          <w:p w14:paraId="4245630A" w14:textId="77777777" w:rsidR="00812A0A" w:rsidRDefault="00812A0A" w:rsidP="00283D7F">
            <w:r>
              <w:t>Изобразительное искусство</w:t>
            </w:r>
          </w:p>
        </w:tc>
        <w:tc>
          <w:tcPr>
            <w:tcW w:w="1198" w:type="dxa"/>
          </w:tcPr>
          <w:p w14:paraId="7AF5605A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27E6837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670C1D9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14:paraId="1EC980B2" w14:textId="77777777" w:rsidR="00812A0A" w:rsidRDefault="00812A0A" w:rsidP="00283D7F">
            <w:pPr>
              <w:jc w:val="center"/>
            </w:pPr>
            <w:r>
              <w:t>1</w:t>
            </w:r>
          </w:p>
        </w:tc>
      </w:tr>
      <w:tr w:rsidR="00812A0A" w14:paraId="6C7D50F1" w14:textId="77777777" w:rsidTr="00283D7F">
        <w:tc>
          <w:tcPr>
            <w:tcW w:w="2824" w:type="dxa"/>
            <w:vMerge/>
          </w:tcPr>
          <w:p w14:paraId="40165998" w14:textId="77777777" w:rsidR="00812A0A" w:rsidRDefault="00812A0A" w:rsidP="00283D7F"/>
        </w:tc>
        <w:tc>
          <w:tcPr>
            <w:tcW w:w="2352" w:type="dxa"/>
          </w:tcPr>
          <w:p w14:paraId="3478038C" w14:textId="77777777" w:rsidR="00812A0A" w:rsidRDefault="00812A0A" w:rsidP="00283D7F">
            <w:r>
              <w:t>Музыка</w:t>
            </w:r>
          </w:p>
        </w:tc>
        <w:tc>
          <w:tcPr>
            <w:tcW w:w="1198" w:type="dxa"/>
          </w:tcPr>
          <w:p w14:paraId="7B2CD7D7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26145FA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8C62677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14:paraId="14BE883D" w14:textId="77777777" w:rsidR="00812A0A" w:rsidRDefault="00812A0A" w:rsidP="00283D7F">
            <w:pPr>
              <w:jc w:val="center"/>
            </w:pPr>
            <w:r>
              <w:t>1</w:t>
            </w:r>
          </w:p>
        </w:tc>
      </w:tr>
      <w:tr w:rsidR="00812A0A" w14:paraId="56E4FEEB" w14:textId="77777777" w:rsidTr="00283D7F">
        <w:tc>
          <w:tcPr>
            <w:tcW w:w="2824" w:type="dxa"/>
          </w:tcPr>
          <w:p w14:paraId="1E972404" w14:textId="77777777" w:rsidR="00812A0A" w:rsidRDefault="00812A0A" w:rsidP="00283D7F">
            <w:r>
              <w:t>Технология</w:t>
            </w:r>
          </w:p>
        </w:tc>
        <w:tc>
          <w:tcPr>
            <w:tcW w:w="2352" w:type="dxa"/>
          </w:tcPr>
          <w:p w14:paraId="274D67AD" w14:textId="1E109D7E" w:rsidR="00812A0A" w:rsidRDefault="00052493" w:rsidP="00283D7F">
            <w:r>
              <w:t>Труд (т</w:t>
            </w:r>
            <w:r w:rsidR="00812A0A">
              <w:t>ехнология</w:t>
            </w:r>
            <w:r>
              <w:t>)</w:t>
            </w:r>
          </w:p>
        </w:tc>
        <w:tc>
          <w:tcPr>
            <w:tcW w:w="1198" w:type="dxa"/>
          </w:tcPr>
          <w:p w14:paraId="5F8F107E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E7897E7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368427F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14:paraId="11CBEA37" w14:textId="77777777" w:rsidR="00812A0A" w:rsidRDefault="00812A0A" w:rsidP="00283D7F">
            <w:pPr>
              <w:jc w:val="center"/>
            </w:pPr>
            <w:r>
              <w:t>1</w:t>
            </w:r>
          </w:p>
        </w:tc>
      </w:tr>
      <w:tr w:rsidR="00812A0A" w14:paraId="7903EA70" w14:textId="77777777" w:rsidTr="00283D7F">
        <w:tc>
          <w:tcPr>
            <w:tcW w:w="2824" w:type="dxa"/>
          </w:tcPr>
          <w:p w14:paraId="2A146D64" w14:textId="77777777" w:rsidR="00812A0A" w:rsidRDefault="00812A0A" w:rsidP="00283D7F">
            <w:r>
              <w:t>Физическая культура</w:t>
            </w:r>
          </w:p>
        </w:tc>
        <w:tc>
          <w:tcPr>
            <w:tcW w:w="2352" w:type="dxa"/>
          </w:tcPr>
          <w:p w14:paraId="6CB55E02" w14:textId="77777777" w:rsidR="00812A0A" w:rsidRDefault="00812A0A" w:rsidP="00283D7F">
            <w:r>
              <w:t>Физическая культура</w:t>
            </w:r>
          </w:p>
        </w:tc>
        <w:tc>
          <w:tcPr>
            <w:tcW w:w="1198" w:type="dxa"/>
          </w:tcPr>
          <w:p w14:paraId="04E453EA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673DBC0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5C220E0" w14:textId="77777777" w:rsidR="00812A0A" w:rsidRDefault="00812A0A" w:rsidP="00283D7F">
            <w:pPr>
              <w:jc w:val="center"/>
            </w:pPr>
            <w:r>
              <w:t>2</w:t>
            </w:r>
          </w:p>
        </w:tc>
        <w:tc>
          <w:tcPr>
            <w:tcW w:w="1264" w:type="dxa"/>
          </w:tcPr>
          <w:p w14:paraId="63742031" w14:textId="77777777" w:rsidR="00812A0A" w:rsidRDefault="00812A0A" w:rsidP="00283D7F">
            <w:pPr>
              <w:jc w:val="center"/>
            </w:pPr>
            <w:r>
              <w:t>2</w:t>
            </w:r>
          </w:p>
        </w:tc>
      </w:tr>
      <w:tr w:rsidR="00812A0A" w14:paraId="5C33EBA0" w14:textId="77777777" w:rsidTr="00283D7F">
        <w:tc>
          <w:tcPr>
            <w:tcW w:w="5176" w:type="dxa"/>
            <w:gridSpan w:val="2"/>
            <w:shd w:val="clear" w:color="auto" w:fill="00FF00"/>
          </w:tcPr>
          <w:p w14:paraId="2645C772" w14:textId="77777777" w:rsidR="00812A0A" w:rsidRDefault="00812A0A" w:rsidP="00283D7F">
            <w:r>
              <w:t>Итого</w:t>
            </w:r>
          </w:p>
        </w:tc>
        <w:tc>
          <w:tcPr>
            <w:tcW w:w="1198" w:type="dxa"/>
            <w:shd w:val="clear" w:color="auto" w:fill="00FF00"/>
          </w:tcPr>
          <w:p w14:paraId="5E012486" w14:textId="77777777" w:rsidR="00812A0A" w:rsidRDefault="00812A0A" w:rsidP="00283D7F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00FF00"/>
          </w:tcPr>
          <w:p w14:paraId="6CE306CA" w14:textId="77777777" w:rsidR="00812A0A" w:rsidRDefault="00812A0A" w:rsidP="00283D7F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00FF00"/>
          </w:tcPr>
          <w:p w14:paraId="5C88529E" w14:textId="77777777" w:rsidR="00812A0A" w:rsidRDefault="00812A0A" w:rsidP="00283D7F">
            <w:pPr>
              <w:jc w:val="center"/>
            </w:pPr>
            <w:r>
              <w:t>22</w:t>
            </w:r>
          </w:p>
        </w:tc>
        <w:tc>
          <w:tcPr>
            <w:tcW w:w="1264" w:type="dxa"/>
            <w:shd w:val="clear" w:color="auto" w:fill="00FF00"/>
          </w:tcPr>
          <w:p w14:paraId="74D64C24" w14:textId="77777777" w:rsidR="00812A0A" w:rsidRDefault="00812A0A" w:rsidP="00283D7F">
            <w:pPr>
              <w:jc w:val="center"/>
            </w:pPr>
            <w:r>
              <w:t>23</w:t>
            </w:r>
          </w:p>
        </w:tc>
      </w:tr>
      <w:tr w:rsidR="00812A0A" w14:paraId="7EDBEBBE" w14:textId="77777777" w:rsidTr="00283D7F">
        <w:tc>
          <w:tcPr>
            <w:tcW w:w="9906" w:type="dxa"/>
            <w:gridSpan w:val="6"/>
            <w:shd w:val="clear" w:color="auto" w:fill="FFFFB3"/>
          </w:tcPr>
          <w:p w14:paraId="4EE33E5A" w14:textId="77777777" w:rsidR="00812A0A" w:rsidRDefault="00812A0A" w:rsidP="00283D7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2A0A" w14:paraId="11BD185A" w14:textId="77777777" w:rsidTr="00283D7F">
        <w:tc>
          <w:tcPr>
            <w:tcW w:w="5176" w:type="dxa"/>
            <w:gridSpan w:val="2"/>
            <w:shd w:val="clear" w:color="auto" w:fill="D9D9D9"/>
          </w:tcPr>
          <w:p w14:paraId="55EFCB30" w14:textId="77777777" w:rsidR="00812A0A" w:rsidRDefault="00812A0A" w:rsidP="00283D7F">
            <w:r>
              <w:rPr>
                <w:b/>
              </w:rPr>
              <w:t>Наименование учебного курса</w:t>
            </w:r>
          </w:p>
        </w:tc>
        <w:tc>
          <w:tcPr>
            <w:tcW w:w="1198" w:type="dxa"/>
            <w:shd w:val="clear" w:color="auto" w:fill="D9D9D9"/>
          </w:tcPr>
          <w:p w14:paraId="6B52D151" w14:textId="77777777" w:rsidR="00812A0A" w:rsidRDefault="00812A0A" w:rsidP="00283D7F"/>
        </w:tc>
        <w:tc>
          <w:tcPr>
            <w:tcW w:w="1134" w:type="dxa"/>
            <w:shd w:val="clear" w:color="auto" w:fill="D9D9D9"/>
          </w:tcPr>
          <w:p w14:paraId="63350B4E" w14:textId="77777777" w:rsidR="00812A0A" w:rsidRDefault="00812A0A" w:rsidP="00283D7F"/>
        </w:tc>
        <w:tc>
          <w:tcPr>
            <w:tcW w:w="1134" w:type="dxa"/>
            <w:shd w:val="clear" w:color="auto" w:fill="D9D9D9"/>
          </w:tcPr>
          <w:p w14:paraId="04FFAB59" w14:textId="77777777" w:rsidR="00812A0A" w:rsidRDefault="00812A0A" w:rsidP="00283D7F"/>
        </w:tc>
        <w:tc>
          <w:tcPr>
            <w:tcW w:w="1264" w:type="dxa"/>
            <w:shd w:val="clear" w:color="auto" w:fill="D9D9D9"/>
          </w:tcPr>
          <w:p w14:paraId="5F5D1A0C" w14:textId="77777777" w:rsidR="00812A0A" w:rsidRDefault="00812A0A" w:rsidP="00283D7F"/>
        </w:tc>
      </w:tr>
      <w:tr w:rsidR="00812A0A" w14:paraId="379C5589" w14:textId="77777777" w:rsidTr="00283D7F">
        <w:tc>
          <w:tcPr>
            <w:tcW w:w="5176" w:type="dxa"/>
            <w:gridSpan w:val="2"/>
          </w:tcPr>
          <w:p w14:paraId="1E5BEDF1" w14:textId="77777777" w:rsidR="00812A0A" w:rsidRDefault="00812A0A" w:rsidP="00283D7F">
            <w:r>
              <w:t>Физическая культура</w:t>
            </w:r>
          </w:p>
        </w:tc>
        <w:tc>
          <w:tcPr>
            <w:tcW w:w="1198" w:type="dxa"/>
          </w:tcPr>
          <w:p w14:paraId="47C407B3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6682D00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5934413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264" w:type="dxa"/>
          </w:tcPr>
          <w:p w14:paraId="1DA75609" w14:textId="77777777" w:rsidR="00812A0A" w:rsidRDefault="00812A0A" w:rsidP="00283D7F">
            <w:pPr>
              <w:jc w:val="center"/>
            </w:pPr>
            <w:r>
              <w:t>0</w:t>
            </w:r>
          </w:p>
        </w:tc>
      </w:tr>
      <w:tr w:rsidR="00812A0A" w14:paraId="5BBB7B02" w14:textId="77777777" w:rsidTr="00283D7F">
        <w:tc>
          <w:tcPr>
            <w:tcW w:w="5176" w:type="dxa"/>
            <w:gridSpan w:val="2"/>
            <w:shd w:val="clear" w:color="auto" w:fill="00FF00"/>
          </w:tcPr>
          <w:p w14:paraId="038A4071" w14:textId="77777777" w:rsidR="00812A0A" w:rsidRDefault="00812A0A" w:rsidP="00283D7F">
            <w:r>
              <w:t>Итого</w:t>
            </w:r>
          </w:p>
        </w:tc>
        <w:tc>
          <w:tcPr>
            <w:tcW w:w="1198" w:type="dxa"/>
            <w:shd w:val="clear" w:color="auto" w:fill="00FF00"/>
          </w:tcPr>
          <w:p w14:paraId="69D6D018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14:paraId="70FA0687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14:paraId="42D952C4" w14:textId="77777777" w:rsidR="00812A0A" w:rsidRDefault="00812A0A" w:rsidP="00283D7F">
            <w:pPr>
              <w:jc w:val="center"/>
            </w:pPr>
            <w:r>
              <w:t>1</w:t>
            </w:r>
          </w:p>
        </w:tc>
        <w:tc>
          <w:tcPr>
            <w:tcW w:w="1264" w:type="dxa"/>
            <w:shd w:val="clear" w:color="auto" w:fill="00FF00"/>
          </w:tcPr>
          <w:p w14:paraId="26490E6F" w14:textId="77777777" w:rsidR="00812A0A" w:rsidRDefault="00812A0A" w:rsidP="00283D7F">
            <w:pPr>
              <w:jc w:val="center"/>
            </w:pPr>
            <w:r>
              <w:t>0</w:t>
            </w:r>
          </w:p>
        </w:tc>
      </w:tr>
      <w:tr w:rsidR="00812A0A" w14:paraId="5FAC7E9E" w14:textId="77777777" w:rsidTr="00283D7F">
        <w:tc>
          <w:tcPr>
            <w:tcW w:w="5176" w:type="dxa"/>
            <w:gridSpan w:val="2"/>
            <w:shd w:val="clear" w:color="auto" w:fill="00FF00"/>
          </w:tcPr>
          <w:p w14:paraId="426AEEE4" w14:textId="77777777" w:rsidR="00812A0A" w:rsidRDefault="00812A0A" w:rsidP="00283D7F">
            <w:r>
              <w:t>ИТОГО недельная нагрузка</w:t>
            </w:r>
          </w:p>
        </w:tc>
        <w:tc>
          <w:tcPr>
            <w:tcW w:w="1198" w:type="dxa"/>
            <w:shd w:val="clear" w:color="auto" w:fill="00FF00"/>
          </w:tcPr>
          <w:p w14:paraId="1B5B81A3" w14:textId="77777777" w:rsidR="00812A0A" w:rsidRDefault="00812A0A" w:rsidP="00283D7F">
            <w:pPr>
              <w:jc w:val="center"/>
            </w:pPr>
            <w:r>
              <w:t>21</w:t>
            </w:r>
          </w:p>
        </w:tc>
        <w:tc>
          <w:tcPr>
            <w:tcW w:w="1134" w:type="dxa"/>
            <w:shd w:val="clear" w:color="auto" w:fill="00FF00"/>
          </w:tcPr>
          <w:p w14:paraId="208917C5" w14:textId="77777777" w:rsidR="00812A0A" w:rsidRDefault="00812A0A" w:rsidP="00283D7F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14:paraId="466193F8" w14:textId="77777777" w:rsidR="00812A0A" w:rsidRDefault="00812A0A" w:rsidP="00283D7F">
            <w:pPr>
              <w:jc w:val="center"/>
            </w:pPr>
            <w:r>
              <w:t>23</w:t>
            </w:r>
          </w:p>
        </w:tc>
        <w:tc>
          <w:tcPr>
            <w:tcW w:w="1264" w:type="dxa"/>
            <w:shd w:val="clear" w:color="auto" w:fill="00FF00"/>
          </w:tcPr>
          <w:p w14:paraId="28765BCD" w14:textId="77777777" w:rsidR="00812A0A" w:rsidRDefault="00812A0A" w:rsidP="00283D7F">
            <w:pPr>
              <w:jc w:val="center"/>
            </w:pPr>
            <w:r>
              <w:t>23</w:t>
            </w:r>
          </w:p>
        </w:tc>
      </w:tr>
      <w:tr w:rsidR="00812A0A" w14:paraId="4160E1F3" w14:textId="77777777" w:rsidTr="00283D7F">
        <w:tc>
          <w:tcPr>
            <w:tcW w:w="5176" w:type="dxa"/>
            <w:gridSpan w:val="2"/>
            <w:shd w:val="clear" w:color="auto" w:fill="FCE3FC"/>
          </w:tcPr>
          <w:p w14:paraId="7782679C" w14:textId="77777777" w:rsidR="00812A0A" w:rsidRDefault="00812A0A" w:rsidP="00283D7F">
            <w:r>
              <w:t>Количество учебных недель</w:t>
            </w:r>
          </w:p>
        </w:tc>
        <w:tc>
          <w:tcPr>
            <w:tcW w:w="1198" w:type="dxa"/>
            <w:shd w:val="clear" w:color="auto" w:fill="FCE3FC"/>
          </w:tcPr>
          <w:p w14:paraId="60CDC14F" w14:textId="77777777" w:rsidR="00812A0A" w:rsidRDefault="00812A0A" w:rsidP="00283D7F">
            <w:pPr>
              <w:jc w:val="center"/>
            </w:pPr>
            <w:r>
              <w:t>33</w:t>
            </w:r>
          </w:p>
        </w:tc>
        <w:tc>
          <w:tcPr>
            <w:tcW w:w="1134" w:type="dxa"/>
            <w:shd w:val="clear" w:color="auto" w:fill="FCE3FC"/>
          </w:tcPr>
          <w:p w14:paraId="507DD46E" w14:textId="77777777" w:rsidR="00812A0A" w:rsidRDefault="00812A0A" w:rsidP="00283D7F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14:paraId="064B6CE9" w14:textId="77777777" w:rsidR="00812A0A" w:rsidRDefault="00812A0A" w:rsidP="00283D7F">
            <w:pPr>
              <w:jc w:val="center"/>
            </w:pPr>
            <w:r>
              <w:t>34</w:t>
            </w:r>
          </w:p>
        </w:tc>
        <w:tc>
          <w:tcPr>
            <w:tcW w:w="1264" w:type="dxa"/>
            <w:shd w:val="clear" w:color="auto" w:fill="FCE3FC"/>
          </w:tcPr>
          <w:p w14:paraId="169DDE2B" w14:textId="77777777" w:rsidR="00812A0A" w:rsidRDefault="00812A0A" w:rsidP="00283D7F">
            <w:pPr>
              <w:jc w:val="center"/>
            </w:pPr>
            <w:r>
              <w:t>34</w:t>
            </w:r>
          </w:p>
        </w:tc>
      </w:tr>
      <w:tr w:rsidR="00812A0A" w14:paraId="47011CCC" w14:textId="77777777" w:rsidTr="00283D7F">
        <w:tc>
          <w:tcPr>
            <w:tcW w:w="5176" w:type="dxa"/>
            <w:gridSpan w:val="2"/>
            <w:shd w:val="clear" w:color="auto" w:fill="FCE3FC"/>
          </w:tcPr>
          <w:p w14:paraId="3CC9084F" w14:textId="77777777" w:rsidR="00812A0A" w:rsidRDefault="00812A0A" w:rsidP="00283D7F">
            <w:r>
              <w:t>Всего часов в год</w:t>
            </w:r>
          </w:p>
        </w:tc>
        <w:tc>
          <w:tcPr>
            <w:tcW w:w="1198" w:type="dxa"/>
            <w:shd w:val="clear" w:color="auto" w:fill="FCE3FC"/>
          </w:tcPr>
          <w:p w14:paraId="0750A129" w14:textId="77777777" w:rsidR="00812A0A" w:rsidRDefault="00812A0A" w:rsidP="00283D7F">
            <w:pPr>
              <w:jc w:val="center"/>
            </w:pPr>
            <w:r>
              <w:t>693</w:t>
            </w:r>
          </w:p>
        </w:tc>
        <w:tc>
          <w:tcPr>
            <w:tcW w:w="1134" w:type="dxa"/>
            <w:shd w:val="clear" w:color="auto" w:fill="FCE3FC"/>
          </w:tcPr>
          <w:p w14:paraId="3B4348EF" w14:textId="77777777" w:rsidR="00812A0A" w:rsidRDefault="00812A0A" w:rsidP="00283D7F">
            <w:pPr>
              <w:jc w:val="center"/>
            </w:pPr>
            <w:r>
              <w:t>782</w:t>
            </w:r>
          </w:p>
        </w:tc>
        <w:tc>
          <w:tcPr>
            <w:tcW w:w="1134" w:type="dxa"/>
            <w:shd w:val="clear" w:color="auto" w:fill="FCE3FC"/>
          </w:tcPr>
          <w:p w14:paraId="1F51C4A7" w14:textId="77777777" w:rsidR="00812A0A" w:rsidRDefault="00812A0A" w:rsidP="00283D7F">
            <w:pPr>
              <w:jc w:val="center"/>
            </w:pPr>
            <w:r>
              <w:t>782</w:t>
            </w:r>
          </w:p>
        </w:tc>
        <w:tc>
          <w:tcPr>
            <w:tcW w:w="1264" w:type="dxa"/>
            <w:shd w:val="clear" w:color="auto" w:fill="FCE3FC"/>
          </w:tcPr>
          <w:p w14:paraId="1EF20D9E" w14:textId="77777777" w:rsidR="00812A0A" w:rsidRDefault="00812A0A" w:rsidP="00283D7F">
            <w:pPr>
              <w:jc w:val="center"/>
            </w:pPr>
            <w:r>
              <w:t>782</w:t>
            </w:r>
          </w:p>
        </w:tc>
      </w:tr>
    </w:tbl>
    <w:p w14:paraId="10BA9302" w14:textId="77777777" w:rsidR="00812A0A" w:rsidRDefault="00812A0A" w:rsidP="00812A0A">
      <w:pPr>
        <w:rPr>
          <w:b/>
          <w:sz w:val="32"/>
        </w:rPr>
      </w:pPr>
      <w:r>
        <w:t xml:space="preserve">                                       </w:t>
      </w:r>
      <w:r>
        <w:rPr>
          <w:b/>
          <w:sz w:val="32"/>
        </w:rPr>
        <w:t xml:space="preserve">   </w:t>
      </w:r>
    </w:p>
    <w:p w14:paraId="5384A2EB" w14:textId="47F8D702" w:rsidR="00844090" w:rsidRPr="00844090" w:rsidRDefault="00812A0A" w:rsidP="00812A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</w:rPr>
        <w:t xml:space="preserve">                                    </w:t>
      </w:r>
      <w:r w:rsidRPr="00C2068B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48"/>
        <w:gridCol w:w="1502"/>
        <w:gridCol w:w="1500"/>
        <w:gridCol w:w="1498"/>
        <w:gridCol w:w="1497"/>
      </w:tblGrid>
      <w:tr w:rsidR="00812A0A" w:rsidRPr="00844090" w14:paraId="317DD525" w14:textId="77777777" w:rsidTr="00283D7F">
        <w:tc>
          <w:tcPr>
            <w:tcW w:w="4850" w:type="dxa"/>
            <w:vMerge w:val="restart"/>
            <w:shd w:val="clear" w:color="auto" w:fill="D9D9D9"/>
          </w:tcPr>
          <w:p w14:paraId="69A9F4E1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38245DF7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14:paraId="66359ABB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12A0A" w:rsidRPr="00844090" w14:paraId="22112B9C" w14:textId="77777777" w:rsidTr="00283D7F">
        <w:tc>
          <w:tcPr>
            <w:tcW w:w="4850" w:type="dxa"/>
            <w:vMerge/>
          </w:tcPr>
          <w:p w14:paraId="4366C4C8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14:paraId="58980C6A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5C211D97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7D7916F3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2972541A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12A0A" w:rsidRPr="00844090" w14:paraId="397DB991" w14:textId="77777777" w:rsidTr="00283D7F">
        <w:tc>
          <w:tcPr>
            <w:tcW w:w="4850" w:type="dxa"/>
          </w:tcPr>
          <w:p w14:paraId="07C2C210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425" w:type="dxa"/>
          </w:tcPr>
          <w:p w14:paraId="559B90BD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4C0C93F4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994C3B2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B244526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</w:tr>
      <w:tr w:rsidR="00812A0A" w:rsidRPr="00844090" w14:paraId="13C662F7" w14:textId="77777777" w:rsidTr="00283D7F">
        <w:tc>
          <w:tcPr>
            <w:tcW w:w="4850" w:type="dxa"/>
          </w:tcPr>
          <w:p w14:paraId="2744C5C5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425" w:type="dxa"/>
          </w:tcPr>
          <w:p w14:paraId="1463E518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57588AFB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AD8A109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3A6DF03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</w:tr>
      <w:tr w:rsidR="00812A0A" w:rsidRPr="00844090" w14:paraId="64EE915F" w14:textId="77777777" w:rsidTr="00283D7F">
        <w:tc>
          <w:tcPr>
            <w:tcW w:w="4850" w:type="dxa"/>
          </w:tcPr>
          <w:p w14:paraId="3CCF4E49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Шашки. Шахматы</w:t>
            </w:r>
          </w:p>
        </w:tc>
        <w:tc>
          <w:tcPr>
            <w:tcW w:w="2425" w:type="dxa"/>
          </w:tcPr>
          <w:p w14:paraId="77FB14F7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6604EC0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7BA01E0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65E6DE64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</w:tr>
      <w:tr w:rsidR="00812A0A" w:rsidRPr="00844090" w14:paraId="2247843C" w14:textId="77777777" w:rsidTr="00283D7F">
        <w:tc>
          <w:tcPr>
            <w:tcW w:w="4850" w:type="dxa"/>
          </w:tcPr>
          <w:p w14:paraId="2F4BCAB2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Творческая мастерская «Юный Самоделкин»</w:t>
            </w:r>
          </w:p>
        </w:tc>
        <w:tc>
          <w:tcPr>
            <w:tcW w:w="2425" w:type="dxa"/>
          </w:tcPr>
          <w:p w14:paraId="09ABD8B2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20A4E9D3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71AB103A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4A9A7356" w14:textId="77777777" w:rsidR="00812A0A" w:rsidRPr="00844090" w:rsidRDefault="00812A0A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</w:tr>
      <w:tr w:rsidR="00844090" w:rsidRPr="00844090" w14:paraId="41C8C277" w14:textId="77777777" w:rsidTr="00283D7F">
        <w:tc>
          <w:tcPr>
            <w:tcW w:w="4850" w:type="dxa"/>
          </w:tcPr>
          <w:p w14:paraId="7B4969AC" w14:textId="149EB34B" w:rsidR="00844090" w:rsidRPr="00844090" w:rsidRDefault="00844090" w:rsidP="00283D7F">
            <w:pPr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Формула здоровья</w:t>
            </w:r>
          </w:p>
        </w:tc>
        <w:tc>
          <w:tcPr>
            <w:tcW w:w="2425" w:type="dxa"/>
          </w:tcPr>
          <w:p w14:paraId="4A67EF5C" w14:textId="2750FB9F" w:rsidR="00844090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0566A47" w14:textId="68D1BF27" w:rsidR="00844090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5E37CEB4" w14:textId="519F2471" w:rsidR="00844090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14:paraId="1E01AFFA" w14:textId="6145E4C1" w:rsidR="00844090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1</w:t>
            </w:r>
          </w:p>
        </w:tc>
      </w:tr>
      <w:tr w:rsidR="00812A0A" w:rsidRPr="00844090" w14:paraId="71327E9A" w14:textId="77777777" w:rsidTr="00283D7F">
        <w:tc>
          <w:tcPr>
            <w:tcW w:w="4850" w:type="dxa"/>
            <w:shd w:val="clear" w:color="auto" w:fill="00FF00"/>
          </w:tcPr>
          <w:p w14:paraId="2CA8AB0B" w14:textId="77777777" w:rsidR="00812A0A" w:rsidRPr="00844090" w:rsidRDefault="00812A0A" w:rsidP="00283D7F">
            <w:pPr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DB69624" w14:textId="46C0BE69" w:rsidR="00812A0A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14:paraId="40AAD86B" w14:textId="4CB5B695" w:rsidR="00812A0A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14:paraId="753D4594" w14:textId="5D15AABA" w:rsidR="00812A0A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14:paraId="4AA32E42" w14:textId="72BF1053" w:rsidR="00812A0A" w:rsidRPr="00844090" w:rsidRDefault="00844090" w:rsidP="00283D7F">
            <w:pPr>
              <w:jc w:val="center"/>
              <w:rPr>
                <w:rFonts w:ascii="Times New Roman" w:hAnsi="Times New Roman" w:cs="Times New Roman"/>
              </w:rPr>
            </w:pPr>
            <w:r w:rsidRPr="00844090">
              <w:rPr>
                <w:rFonts w:ascii="Times New Roman" w:hAnsi="Times New Roman" w:cs="Times New Roman"/>
              </w:rPr>
              <w:t>5</w:t>
            </w:r>
          </w:p>
        </w:tc>
      </w:tr>
    </w:tbl>
    <w:p w14:paraId="392FD7FA" w14:textId="77777777" w:rsidR="00812A0A" w:rsidRDefault="00812A0A" w:rsidP="00812A0A"/>
    <w:p w14:paraId="7B7D5960" w14:textId="77777777" w:rsidR="00812A0A" w:rsidRDefault="00812A0A" w:rsidP="00812A0A">
      <w:pPr>
        <w:pStyle w:val="af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068B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</w:t>
      </w:r>
      <w:r w:rsidRPr="00C2068B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занятий – 40 мин. </w:t>
      </w:r>
      <w:r w:rsidRPr="00C2068B">
        <w:rPr>
          <w:rFonts w:ascii="Times New Roman" w:hAnsi="Times New Roman" w:cs="Times New Roman"/>
          <w:sz w:val="28"/>
          <w:szCs w:val="28"/>
        </w:rPr>
        <w:t xml:space="preserve">Занятия проводятся после уроков (им предшествует динамическая пауза), в форме экскурсий, кружков, выставок, соревнований, подготовки выступлений к праздникам, поисковых и научных исследований и т.д. </w:t>
      </w:r>
      <w:r w:rsidRPr="00C2068B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равноправным, взаимодополняющим компонентом базового образования.</w:t>
      </w:r>
    </w:p>
    <w:p w14:paraId="1832C38F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КАЛЕНДАРНЫЙ 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ЛАН ВОСПИТАТЕЛЬНОЙ РАБОТЫ</w:t>
      </w:r>
    </w:p>
    <w:p w14:paraId="6E84F2CE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2024 – 2025 УЧЕБНЫЙ ГОД</w:t>
      </w:r>
    </w:p>
    <w:p w14:paraId="7D63A8F7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начальная школа (1-4 кла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1435EC" wp14:editId="30657FC5">
                <wp:simplePos x="0" y="0"/>
                <wp:positionH relativeFrom="page">
                  <wp:posOffset>1133475</wp:posOffset>
                </wp:positionH>
                <wp:positionV relativeFrom="paragraph">
                  <wp:posOffset>3218180</wp:posOffset>
                </wp:positionV>
                <wp:extent cx="142875" cy="2286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2286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2E020" id="Прямоугольник 2" o:spid="_x0000_s1026" style="position:absolute;margin-left:89.25pt;margin-top:253.4pt;width:11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" fillcolor="#fefefe" stroked="f">
                <w10:wrap anchorx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ссы) </w:t>
      </w:r>
    </w:p>
    <w:p w14:paraId="73560DBA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W w:w="993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3"/>
        <w:gridCol w:w="1144"/>
        <w:gridCol w:w="1836"/>
        <w:gridCol w:w="2413"/>
      </w:tblGrid>
      <w:tr w:rsidR="003669E0" w14:paraId="6921224D" w14:textId="77777777" w:rsidTr="00997683">
        <w:trPr>
          <w:trHeight w:val="757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9E78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2BD9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FDE6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66820C4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ное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ремя прове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ения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297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9108091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669E0" w14:paraId="7B44F9FD" w14:textId="77777777" w:rsidTr="00997683">
        <w:trPr>
          <w:trHeight w:val="50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C5D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линейка, посвящённая Дню Знаний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386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F677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F65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 по воспитанию, классные руководители</w:t>
            </w:r>
          </w:p>
        </w:tc>
      </w:tr>
      <w:tr w:rsidR="003669E0" w14:paraId="1C424A50" w14:textId="77777777" w:rsidTr="00997683">
        <w:trPr>
          <w:trHeight w:val="50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7658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цветочных композиций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FE22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4161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1A8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3669E0" w14:paraId="4ED67477" w14:textId="77777777" w:rsidTr="00997683">
        <w:trPr>
          <w:trHeight w:val="762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9A02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"День здоровья". По возможности с участием обучающихся с ОВЗ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B24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C55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ED4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ВР, классные руководители, учитель физической культуры.</w:t>
            </w:r>
          </w:p>
        </w:tc>
      </w:tr>
      <w:tr w:rsidR="003669E0" w14:paraId="053A0B04" w14:textId="77777777" w:rsidTr="00997683">
        <w:trPr>
          <w:trHeight w:val="50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D19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«Чудо природы»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ADC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4A3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26E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72381B07" w14:textId="77777777" w:rsidTr="00997683">
        <w:trPr>
          <w:trHeight w:val="50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55A8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41E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896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BEC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1AF5C5CC" w14:textId="77777777" w:rsidTr="00997683">
        <w:trPr>
          <w:trHeight w:val="50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1DEF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день пожилых людей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9AA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0A1F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октября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1EAB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ВР, классные руководители</w:t>
            </w:r>
          </w:p>
        </w:tc>
      </w:tr>
      <w:tr w:rsidR="003669E0" w14:paraId="0259E55E" w14:textId="77777777" w:rsidTr="00997683">
        <w:trPr>
          <w:trHeight w:val="50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E4B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51B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8F3F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4D2D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3E5833C9" w14:textId="77777777" w:rsidTr="00997683">
        <w:trPr>
          <w:trHeight w:val="50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0F76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1A5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F57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9B3E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04663492" w14:textId="77777777" w:rsidTr="00997683">
        <w:trPr>
          <w:trHeight w:val="50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771B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1 класса «Посвящение в ученики»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661A50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B052F4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649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669E0" w14:paraId="61A06D65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B7E5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Концерт «Учителями славится Россия», посвящённый Дню Учителя. Поздравление ветеранов педагогического труда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E2B678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22FE3F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ктябр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25F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4DE76006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99A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6C06CF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F211CA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A26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38DCD1AA" w14:textId="77777777" w:rsidTr="00997683">
        <w:trPr>
          <w:trHeight w:val="50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A3C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посвященные Дню матери в России:</w:t>
            </w:r>
          </w:p>
          <w:p w14:paraId="16A66B0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стихотворений</w:t>
            </w:r>
          </w:p>
          <w:p w14:paraId="0964905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ко Дню матери</w:t>
            </w:r>
          </w:p>
          <w:p w14:paraId="7201EDD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концерте ко Дню матери</w:t>
            </w:r>
          </w:p>
          <w:p w14:paraId="4F0E063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811D70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F73205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08D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171681B0" w14:textId="77777777" w:rsidTr="00997683">
        <w:trPr>
          <w:trHeight w:val="25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364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 по улицам села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182511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F6E251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CA9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физической культуры</w:t>
            </w:r>
          </w:p>
        </w:tc>
      </w:tr>
      <w:tr w:rsidR="003669E0" w14:paraId="29A34CBA" w14:textId="77777777" w:rsidTr="00997683">
        <w:trPr>
          <w:trHeight w:val="50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0DA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</w:t>
            </w:r>
          </w:p>
          <w:p w14:paraId="4669F1B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96BE37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B01ECB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4552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 ВР, классные руководители</w:t>
            </w:r>
          </w:p>
        </w:tc>
      </w:tr>
      <w:tr w:rsidR="003669E0" w14:paraId="13D2ACA8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33EB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  <w:p w14:paraId="7549760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привлечением детей с ОВЗ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E40CC8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6F2E12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4A96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11D237C4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6684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Единый урок «День прав человека»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64B049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6FC19C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декабря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C9F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1E7BF6AA" w14:textId="77777777" w:rsidTr="00997683">
        <w:trPr>
          <w:trHeight w:val="50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19A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Св. Валентина.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38F893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48EEEF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3908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609CDEDB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2A20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«Праздник белого месяца».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3FE272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830E9B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4116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13D52B65" w14:textId="77777777" w:rsidTr="00997683">
        <w:trPr>
          <w:trHeight w:val="25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5F1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День защитников Отечества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133901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22A760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B79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6833C1AF" w14:textId="77777777" w:rsidTr="00997683">
        <w:trPr>
          <w:trHeight w:val="25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E738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птицам зимой» с привлечением детей с ОВЗ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DD2872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097310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Декабрь-март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8F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69E0" w14:paraId="1973307B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A41E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Конкурсы к Международному женскому дню</w:t>
            </w:r>
          </w:p>
          <w:p w14:paraId="4CDDE60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«Конкурс для принцесс»</w:t>
            </w:r>
          </w:p>
          <w:p w14:paraId="77CF329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2D5FCE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654804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A643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3D086A69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8F6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9E4A55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3A8463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марта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66C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03372A08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705A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7CFAFE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59C168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8D1D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4CA50F4F" w14:textId="77777777" w:rsidTr="00997683">
        <w:trPr>
          <w:trHeight w:val="509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315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Широкая масленица!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6F6F9C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BD855C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860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51108BC8" w14:textId="77777777" w:rsidTr="00997683">
        <w:trPr>
          <w:trHeight w:val="509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2AF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901CA0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4AF497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A13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руководители, учитель физической культуры</w:t>
            </w:r>
          </w:p>
        </w:tc>
      </w:tr>
      <w:tr w:rsidR="003669E0" w14:paraId="7ADED757" w14:textId="77777777" w:rsidTr="00997683">
        <w:trPr>
          <w:trHeight w:val="509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63B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930C76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F5DD00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435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2FF70EA2" w14:textId="77777777" w:rsidTr="00997683">
        <w:trPr>
          <w:trHeight w:val="254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2A4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Генеральная уборка классных помещений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87AC16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85B786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8A7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669E0" w14:paraId="0AF86454" w14:textId="77777777" w:rsidTr="00997683">
        <w:trPr>
          <w:trHeight w:val="503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20D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«Чистый дворик»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76C9BB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C9F62C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весна, осень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19E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Администрация, классные руководители</w:t>
            </w:r>
          </w:p>
        </w:tc>
      </w:tr>
      <w:tr w:rsidR="003669E0" w14:paraId="3F8E7A38" w14:textId="77777777" w:rsidTr="00997683">
        <w:trPr>
          <w:trHeight w:val="75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DAC1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Выпуск общешкольных газет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12F52A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F81E2E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A676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Библиотекарь, старосты классов</w:t>
            </w:r>
          </w:p>
        </w:tc>
      </w:tr>
      <w:tr w:rsidR="003669E0" w14:paraId="3A26CD00" w14:textId="77777777" w:rsidTr="00997683">
        <w:trPr>
          <w:trHeight w:val="50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383F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районных, республиканских мероприятиях, конкурсах. По возможности с участием обучающихся с ОВЗ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A1D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089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B37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</w:tbl>
    <w:p w14:paraId="7D933AA2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3D5D8D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W w:w="99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426"/>
        <w:gridCol w:w="567"/>
        <w:gridCol w:w="1842"/>
        <w:gridCol w:w="25"/>
        <w:gridCol w:w="1110"/>
        <w:gridCol w:w="1842"/>
        <w:gridCol w:w="2410"/>
        <w:gridCol w:w="25"/>
      </w:tblGrid>
      <w:tr w:rsidR="003669E0" w14:paraId="0BB566CA" w14:textId="77777777" w:rsidTr="00997683">
        <w:trPr>
          <w:gridAfter w:val="1"/>
          <w:wAfter w:w="25" w:type="dxa"/>
          <w:trHeight w:val="75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AB814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802E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1EEE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F78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AA34B9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69E0" w14:paraId="0F41446B" w14:textId="77777777" w:rsidTr="00997683">
        <w:trPr>
          <w:gridAfter w:val="1"/>
          <w:wAfter w:w="25" w:type="dxa"/>
          <w:trHeight w:val="254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5151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науки и технологий.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1F0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F2D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C46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669E0" w14:paraId="27A1FE3D" w14:textId="77777777" w:rsidTr="00997683">
        <w:trPr>
          <w:trHeight w:val="50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A86E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трезвости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6111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F8D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C425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AB106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</w:p>
        </w:tc>
      </w:tr>
      <w:tr w:rsidR="003669E0" w14:paraId="24C0A483" w14:textId="77777777" w:rsidTr="00997683">
        <w:trPr>
          <w:trHeight w:val="50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3F8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электробезопасности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0D6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1F6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AC38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4B386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69E0" w14:paraId="1241DE7D" w14:textId="77777777" w:rsidTr="00997683">
        <w:trPr>
          <w:trHeight w:val="5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3F32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  <w:p w14:paraId="3445116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воспитанности»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B8EF7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C75C4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02CFF65" w14:textId="77777777" w:rsidR="003669E0" w:rsidRPr="00B076C8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4E7E1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EFC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2C9C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4C5F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 директора по ВР,</w:t>
            </w:r>
          </w:p>
          <w:p w14:paraId="494C792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D11C9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ВР,</w:t>
            </w:r>
          </w:p>
        </w:tc>
      </w:tr>
      <w:tr w:rsidR="003669E0" w14:paraId="0B1CA9CA" w14:textId="77777777" w:rsidTr="00997683">
        <w:trPr>
          <w:gridAfter w:val="1"/>
          <w:wAfter w:w="25" w:type="dxa"/>
          <w:trHeight w:val="50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25E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Антинаркотическая акция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79CC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6F4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A1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3669E0" w14:paraId="76384155" w14:textId="77777777" w:rsidTr="00997683">
        <w:trPr>
          <w:gridAfter w:val="1"/>
          <w:wAfter w:w="25" w:type="dxa"/>
          <w:trHeight w:val="503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A52E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Интернета. Всероссийский урок</w:t>
            </w:r>
          </w:p>
          <w:p w14:paraId="523BE57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школьников в сети Интернет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F469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334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9F6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669E0" w14:paraId="6D3F2B73" w14:textId="77777777" w:rsidTr="00997683">
        <w:trPr>
          <w:gridAfter w:val="1"/>
          <w:wAfter w:w="25" w:type="dxa"/>
          <w:trHeight w:val="50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5C2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Профилактические беседы «Осторожно –гололёд!»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025C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3D2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959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16340EB1" w14:textId="77777777" w:rsidTr="00997683">
        <w:trPr>
          <w:gridAfter w:val="1"/>
          <w:wAfter w:w="25" w:type="dxa"/>
          <w:trHeight w:val="100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2CF1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«Молодежь за здоровый образ жизни».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956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065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CA6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4FE6CA1A" w14:textId="77777777" w:rsidTr="00997683">
        <w:trPr>
          <w:gridAfter w:val="1"/>
          <w:wAfter w:w="25" w:type="dxa"/>
          <w:trHeight w:val="253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490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«Внимание! Пожар!»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A29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E0F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Осень, весна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103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9E0" w14:paraId="248B13DF" w14:textId="77777777" w:rsidTr="00997683">
        <w:trPr>
          <w:gridAfter w:val="1"/>
          <w:wAfter w:w="25" w:type="dxa"/>
          <w:trHeight w:val="86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42E6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пожарной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охраны. Час общения «С добрым сердцем в природу идите, всё, что в ней, берегите»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C88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F70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BD8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лассные руководители</w:t>
            </w:r>
          </w:p>
        </w:tc>
      </w:tr>
      <w:tr w:rsidR="003669E0" w14:paraId="1169B485" w14:textId="77777777" w:rsidTr="00997683">
        <w:trPr>
          <w:gridAfter w:val="1"/>
          <w:wAfter w:w="25" w:type="dxa"/>
          <w:trHeight w:val="503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1E3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правилам поведения на водоёмах.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F36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A4F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61F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5945CF98" w14:textId="77777777" w:rsidTr="00997683">
        <w:trPr>
          <w:gridAfter w:val="1"/>
          <w:wAfter w:w="25" w:type="dxa"/>
          <w:trHeight w:val="757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F3F14D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уровня воспитанности учащихся, их нравственных приоритетов, развития классных коллективов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20FD46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4551C4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E95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4DE13C5B" w14:textId="77777777" w:rsidTr="00997683">
        <w:trPr>
          <w:gridAfter w:val="1"/>
          <w:wAfter w:w="25" w:type="dxa"/>
          <w:trHeight w:val="509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639EE2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защиты детей. По возможности с участием обучающихся с ОВЗ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771681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4B4119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юн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1E7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329394D0" w14:textId="77777777" w:rsidTr="00997683">
        <w:trPr>
          <w:gridAfter w:val="1"/>
          <w:wAfter w:w="25" w:type="dxa"/>
          <w:trHeight w:val="509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54D53E6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физкультурника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13C80356" w14:textId="77777777" w:rsidR="003669E0" w:rsidRPr="009D3C45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B34AEC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7BB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C4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25B9AA6D" w14:textId="77777777" w:rsidTr="00997683">
        <w:trPr>
          <w:gridAfter w:val="1"/>
          <w:wAfter w:w="25" w:type="dxa"/>
          <w:trHeight w:val="508"/>
        </w:trPr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2C0C30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районных, республиканских мероприятиях, конкурсах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806F11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D5B910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016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14:paraId="5ECBD650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E364A9" wp14:editId="6E9974CB">
                <wp:simplePos x="0" y="0"/>
                <wp:positionH relativeFrom="page">
                  <wp:posOffset>5886450</wp:posOffset>
                </wp:positionH>
                <wp:positionV relativeFrom="paragraph">
                  <wp:posOffset>-1165225</wp:posOffset>
                </wp:positionV>
                <wp:extent cx="539115" cy="16192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16192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64D8D" id="Прямоугольник 3" o:spid="_x0000_s1026" style="position:absolute;margin-left:463.5pt;margin-top:-91.75pt;width:42.4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" fillcolor="#fefefe" stroked="f">
                <w10:wrap anchorx="page"/>
              </v:rect>
            </w:pict>
          </mc:Fallback>
        </mc:AlternateContent>
      </w:r>
    </w:p>
    <w:p w14:paraId="4CE9962D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«Курсы внеурочной деятельности и дополнительное образование»</w:t>
      </w:r>
    </w:p>
    <w:tbl>
      <w:tblPr>
        <w:tblW w:w="981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1135"/>
        <w:gridCol w:w="1845"/>
        <w:gridCol w:w="2295"/>
      </w:tblGrid>
      <w:tr w:rsidR="003669E0" w14:paraId="2C97290D" w14:textId="77777777" w:rsidTr="00997683">
        <w:trPr>
          <w:trHeight w:val="75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8331164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A2F0964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987EF90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Ориентировочное время</w:t>
            </w:r>
          </w:p>
          <w:p w14:paraId="0EFE1D90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E445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402056F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Руководители</w:t>
            </w:r>
          </w:p>
        </w:tc>
      </w:tr>
      <w:tr w:rsidR="003669E0" w14:paraId="0E1B43FD" w14:textId="77777777" w:rsidTr="00997683">
        <w:trPr>
          <w:trHeight w:val="75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E0E944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05AC58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5598BB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B42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3669E0" w14:paraId="4148DD7F" w14:textId="77777777" w:rsidTr="00997683">
        <w:trPr>
          <w:trHeight w:val="75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70BE6E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  <w:p w14:paraId="2EA5E2E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CFF114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046F50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33A1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Руководитель: Быкова М.С.</w:t>
            </w:r>
          </w:p>
        </w:tc>
      </w:tr>
      <w:tr w:rsidR="003669E0" w14:paraId="7B1E218C" w14:textId="77777777" w:rsidTr="00997683">
        <w:trPr>
          <w:trHeight w:val="50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3663A1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«Шашки. Шахматы»</w:t>
            </w:r>
          </w:p>
          <w:p w14:paraId="23D0305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4DC6B1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704AB7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EB5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 Руководитель: Новокрещенных Р.И.</w:t>
            </w:r>
          </w:p>
        </w:tc>
      </w:tr>
      <w:tr w:rsidR="003669E0" w14:paraId="5571886C" w14:textId="77777777" w:rsidTr="00997683">
        <w:trPr>
          <w:trHeight w:val="50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DF9F9D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14:paraId="09F34C7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 Самоделкин»</w:t>
            </w:r>
          </w:p>
          <w:p w14:paraId="55C8EEA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87982A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896C4D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78F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Быкова М.С.</w:t>
            </w:r>
          </w:p>
        </w:tc>
      </w:tr>
      <w:tr w:rsidR="003669E0" w14:paraId="40D57AA6" w14:textId="77777777" w:rsidTr="00997683">
        <w:trPr>
          <w:trHeight w:val="508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F8B6D0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Формула здоровья</w:t>
            </w:r>
          </w:p>
          <w:p w14:paraId="22E27E8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661E05B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28CD5E0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D64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Руководитель: Добеева О.В.</w:t>
            </w:r>
          </w:p>
        </w:tc>
      </w:tr>
    </w:tbl>
    <w:p w14:paraId="58CEFAC2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76D71F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Модуль «Школьный урок»</w:t>
      </w:r>
    </w:p>
    <w:tbl>
      <w:tblPr>
        <w:tblW w:w="9780" w:type="dxa"/>
        <w:tblInd w:w="-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134"/>
        <w:gridCol w:w="1843"/>
        <w:gridCol w:w="2268"/>
      </w:tblGrid>
      <w:tr w:rsidR="003669E0" w14:paraId="602B8CDA" w14:textId="77777777" w:rsidTr="00997683">
        <w:trPr>
          <w:trHeight w:val="758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27704A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50BB149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C9CEE4B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B6EBCF7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Ориентировочное время</w:t>
            </w:r>
          </w:p>
          <w:p w14:paraId="5254242D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FCA107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76BA3260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669E0" w14:paraId="7FE17EEB" w14:textId="77777777" w:rsidTr="00997683">
        <w:trPr>
          <w:trHeight w:val="50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75D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учителей-предметников согласно тематическому планированию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83F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1–4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15F8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582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3669E0" w14:paraId="6F17D9EE" w14:textId="77777777" w:rsidTr="00997683">
        <w:trPr>
          <w:trHeight w:val="249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0AC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неуспевающими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AB6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D8E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950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  <w:tr w:rsidR="003669E0" w14:paraId="011D4602" w14:textId="77777777" w:rsidTr="00997683">
        <w:trPr>
          <w:trHeight w:val="25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60D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  <w:p w14:paraId="6C61039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4A4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D22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D5E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руководители, библиотекарь.</w:t>
            </w:r>
          </w:p>
        </w:tc>
      </w:tr>
      <w:tr w:rsidR="003669E0" w14:paraId="68996F9E" w14:textId="77777777" w:rsidTr="00997683">
        <w:trPr>
          <w:trHeight w:val="50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B135F9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1470BC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D9BDA7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B74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44042269" w14:textId="77777777" w:rsidTr="00997683">
        <w:trPr>
          <w:trHeight w:val="50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BE32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6387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028C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6EE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Классные руководители,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читель истории</w:t>
            </w:r>
          </w:p>
        </w:tc>
      </w:tr>
      <w:tr w:rsidR="003669E0" w14:paraId="10172930" w14:textId="77777777" w:rsidTr="00997683">
        <w:trPr>
          <w:trHeight w:val="50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8E55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33A9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494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64EB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1DCE3D08" w14:textId="77777777" w:rsidTr="00997683">
        <w:trPr>
          <w:trHeight w:val="25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D45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575B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566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895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руководители,</w:t>
            </w:r>
          </w:p>
        </w:tc>
      </w:tr>
      <w:tr w:rsidR="003669E0" w14:paraId="495290C1" w14:textId="77777777" w:rsidTr="00997683">
        <w:trPr>
          <w:trHeight w:val="25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0EC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54F" w14:textId="77777777" w:rsidR="003669E0" w:rsidRPr="009D3C45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ABB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96E5" w14:textId="77777777" w:rsidR="003669E0" w:rsidRPr="009D3C45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C45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2B4E0D9E" w14:textId="77777777" w:rsidTr="00997683">
        <w:trPr>
          <w:trHeight w:val="50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8137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Предметные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279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472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плану МО)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D28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 начальных классов</w:t>
            </w:r>
          </w:p>
        </w:tc>
      </w:tr>
      <w:tr w:rsidR="003669E0" w14:paraId="1716A7F2" w14:textId="77777777" w:rsidTr="00997683">
        <w:trPr>
          <w:trHeight w:val="50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282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Открытые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7F5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3EF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плану МО)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739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 начальных классов</w:t>
            </w:r>
          </w:p>
        </w:tc>
      </w:tr>
    </w:tbl>
    <w:p w14:paraId="5B35A4C9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FFA3DD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«Самоуправление»</w:t>
      </w:r>
    </w:p>
    <w:tbl>
      <w:tblPr>
        <w:tblW w:w="975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134"/>
        <w:gridCol w:w="1843"/>
        <w:gridCol w:w="2242"/>
      </w:tblGrid>
      <w:tr w:rsidR="003669E0" w14:paraId="68AF630A" w14:textId="77777777" w:rsidTr="00997683">
        <w:trPr>
          <w:trHeight w:val="7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1DE3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D8E0A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0A25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ремя проведения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18AB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89008D4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669E0" w14:paraId="36AFFAC1" w14:textId="77777777" w:rsidTr="00997683">
        <w:trPr>
          <w:trHeight w:val="2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7660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Выборы классного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DE6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316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5905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669E0" w14:paraId="576180AD" w14:textId="77777777" w:rsidTr="00997683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961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«Посвящение в первоклассники»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1608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A82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DFE4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Классный руководитель</w:t>
            </w:r>
          </w:p>
        </w:tc>
      </w:tr>
    </w:tbl>
    <w:p w14:paraId="52924962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161AF4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2281F1" wp14:editId="16DFA723">
                <wp:simplePos x="0" y="0"/>
                <wp:positionH relativeFrom="page">
                  <wp:posOffset>1133475</wp:posOffset>
                </wp:positionH>
                <wp:positionV relativeFrom="paragraph">
                  <wp:posOffset>2092960</wp:posOffset>
                </wp:positionV>
                <wp:extent cx="57150" cy="457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FE85" id="Прямоугольник 4" o:spid="_x0000_s1026" style="position:absolute;margin-left:89.25pt;margin-top:164.8pt;width:4.5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" fillcolor="#fefefe" stroked="f">
                <w10:wrap anchorx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p w14:paraId="5814E120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«Детские общественные объединения»</w:t>
      </w:r>
    </w:p>
    <w:tbl>
      <w:tblPr>
        <w:tblW w:w="97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134"/>
        <w:gridCol w:w="1843"/>
        <w:gridCol w:w="2268"/>
      </w:tblGrid>
      <w:tr w:rsidR="003669E0" w14:paraId="19A745F3" w14:textId="77777777" w:rsidTr="00997683">
        <w:trPr>
          <w:trHeight w:val="75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6457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0CF1DAC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4B20E93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ремя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F4FE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9F4A693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669E0" w14:paraId="244E741A" w14:textId="77777777" w:rsidTr="00997683">
        <w:trPr>
          <w:trHeight w:val="1185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80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14:paraId="6292BF6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2C6854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4F2BB2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6A0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классные руководители, ЮИД </w:t>
            </w:r>
          </w:p>
        </w:tc>
      </w:tr>
      <w:tr w:rsidR="003669E0" w14:paraId="543DEB83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DB3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«Мы против курения»</w:t>
            </w:r>
          </w:p>
          <w:p w14:paraId="648DC72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возможности с участием обучающихся с ОВЗ</w:t>
            </w:r>
          </w:p>
          <w:p w14:paraId="2E1E3A2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8A99DD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E1A343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21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ВР, юнармейцы</w:t>
            </w:r>
          </w:p>
          <w:p w14:paraId="498A286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69E0" w14:paraId="2BB1076C" w14:textId="77777777" w:rsidTr="00997683">
        <w:trPr>
          <w:trHeight w:val="49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0DB7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 пойти учиться»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870BDD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82F0DB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2A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  <w:p w14:paraId="58F78B8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69E0" w14:paraId="7A0796C7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8F5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(волонтера), неделя добрых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C6656B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D19C7A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3B5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ВР, классные руководители</w:t>
            </w:r>
          </w:p>
        </w:tc>
      </w:tr>
      <w:tr w:rsidR="003669E0" w14:paraId="2511FBB3" w14:textId="77777777" w:rsidTr="00997683">
        <w:trPr>
          <w:trHeight w:val="75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3B2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559AED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C94607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6901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6EA38132" w14:textId="77777777" w:rsidTr="00997683">
        <w:trPr>
          <w:trHeight w:val="75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D0D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0E6185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640464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E92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242F6920" w14:textId="77777777" w:rsidTr="00997683">
        <w:trPr>
          <w:trHeight w:val="58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05A6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98A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0ED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359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3669E0" w14:paraId="082B6DE6" w14:textId="77777777" w:rsidTr="00997683">
        <w:trPr>
          <w:trHeight w:val="101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0BBD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«Я выбираю ЗОЖ». По возможности с участием обучающихся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821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B6A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106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ВР, классные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руководители. Юнармейцы</w:t>
            </w:r>
          </w:p>
        </w:tc>
      </w:tr>
      <w:tr w:rsidR="003669E0" w14:paraId="74081813" w14:textId="77777777" w:rsidTr="00997683">
        <w:trPr>
          <w:trHeight w:val="101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3D26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 агитбригад ЮИД «Безопасное колесо»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C1FB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CA2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76B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руководитель отряда ЮИД </w:t>
            </w:r>
          </w:p>
        </w:tc>
      </w:tr>
      <w:tr w:rsidR="003669E0" w14:paraId="010A3229" w14:textId="77777777" w:rsidTr="00997683">
        <w:trPr>
          <w:trHeight w:val="340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7E7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CAD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52B1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DA4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руководители.</w:t>
            </w:r>
          </w:p>
        </w:tc>
      </w:tr>
      <w:tr w:rsidR="003669E0" w14:paraId="5EE7EA0D" w14:textId="77777777" w:rsidTr="00997683">
        <w:trPr>
          <w:trHeight w:val="58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30A3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Акция «Чистый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9A9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069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F0B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669E0" w14:paraId="4D7BC5CD" w14:textId="77777777" w:rsidTr="00997683">
        <w:trPr>
          <w:trHeight w:val="58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EBA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89C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898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6A1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2FA54BD9" w14:textId="77777777" w:rsidTr="00997683">
        <w:trPr>
          <w:trHeight w:val="58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345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«Орлята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4086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23BD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8A3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советник.</w:t>
            </w:r>
          </w:p>
        </w:tc>
      </w:tr>
    </w:tbl>
    <w:p w14:paraId="735B99B2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244803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1BA01E" wp14:editId="47DA4D6E">
                <wp:simplePos x="0" y="0"/>
                <wp:positionH relativeFrom="page">
                  <wp:posOffset>1133475</wp:posOffset>
                </wp:positionH>
                <wp:positionV relativeFrom="paragraph">
                  <wp:posOffset>1184275</wp:posOffset>
                </wp:positionV>
                <wp:extent cx="5292090" cy="5107305"/>
                <wp:effectExtent l="0" t="0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510730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DF752" id="Прямоугольник 5" o:spid="_x0000_s1026" style="position:absolute;margin-left:89.25pt;margin-top:93.25pt;width:416.7pt;height:40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" fillcolor="#fefefe" stroked="f">
                <w10:wrap anchorx="page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>Модуль «Воспитание патриотизма у молодежи»</w:t>
      </w:r>
    </w:p>
    <w:tbl>
      <w:tblPr>
        <w:tblW w:w="97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134"/>
        <w:gridCol w:w="1843"/>
        <w:gridCol w:w="2268"/>
      </w:tblGrid>
      <w:tr w:rsidR="003669E0" w14:paraId="1126A57A" w14:textId="77777777" w:rsidTr="00997683">
        <w:trPr>
          <w:trHeight w:val="75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B68CB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F516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A0F74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Ориентировочное время</w:t>
            </w:r>
          </w:p>
          <w:p w14:paraId="4DFFB367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4B9C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386B8DAB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669E0" w14:paraId="5AE93F96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F05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(Проведение беседы по антитеррористическому воспитанию)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E39B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885E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5F51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669E0" w14:paraId="3A994D5E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9469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D56EF2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B22214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4A1A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669E0" w14:paraId="6076C23D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EB9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7109F0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3B2BEB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A67A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7FCD87C1" w14:textId="77777777" w:rsidTr="00997683">
        <w:trPr>
          <w:trHeight w:val="50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78D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Неделя правого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E56083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58751A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505D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Учитель обществознания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лассные руководители.</w:t>
            </w:r>
          </w:p>
        </w:tc>
      </w:tr>
      <w:tr w:rsidR="003669E0" w14:paraId="6945061B" w14:textId="77777777" w:rsidTr="00997683">
        <w:trPr>
          <w:trHeight w:val="75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ECF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народного единства»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ED9020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62F536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861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669E0" w14:paraId="3173DB6B" w14:textId="77777777" w:rsidTr="00997683">
        <w:trPr>
          <w:trHeight w:val="757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2D4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CBDACC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398FED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732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2EA35EA3" w14:textId="77777777" w:rsidTr="00997683">
        <w:trPr>
          <w:trHeight w:val="50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6FC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посвящённые Дню Конституции РФ.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F8D682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EE1719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екабр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7EF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669E0" w14:paraId="46B5293E" w14:textId="77777777" w:rsidTr="00997683">
        <w:trPr>
          <w:trHeight w:val="544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60B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AF4391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63F42E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екабр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69B6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6E2D1A11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136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антитеррористическому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781352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2DFFD3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30D9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35774E5D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F1A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703BF6F8" w14:textId="77777777" w:rsidR="003669E0" w:rsidRPr="00726D93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477E727E" w14:textId="77777777" w:rsidR="003669E0" w:rsidRPr="00726D93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2E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D93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советник, классные руководители.</w:t>
            </w:r>
          </w:p>
        </w:tc>
      </w:tr>
      <w:tr w:rsidR="003669E0" w14:paraId="428F3F04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61A1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2E23585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D01E59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еврал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AAB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79DD61EF" w14:textId="77777777" w:rsidTr="00997683">
        <w:trPr>
          <w:trHeight w:val="56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652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инсценированной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военно-патриотической песни. По возможности с участием обучающихся с ОВЗ.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7541734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AF1931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8B4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333EC8E5" w14:textId="77777777" w:rsidTr="00997683">
        <w:trPr>
          <w:trHeight w:val="56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F5A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посвящённый Дню защитника Отечества.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597BE6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9700CA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1FB9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</w:t>
            </w:r>
          </w:p>
        </w:tc>
      </w:tr>
      <w:tr w:rsidR="003669E0" w14:paraId="222C8B2F" w14:textId="77777777" w:rsidTr="00997683">
        <w:trPr>
          <w:trHeight w:val="101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D3A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космонавтики. Гагаринский урок. Конкурсы рисунков с участием детей с ОВЗ.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99CAA8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A47754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1C6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руководители.</w:t>
            </w:r>
          </w:p>
        </w:tc>
      </w:tr>
      <w:tr w:rsidR="003669E0" w14:paraId="58818363" w14:textId="77777777" w:rsidTr="00997683">
        <w:trPr>
          <w:trHeight w:val="101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4AA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80-летие Победы в Великой Отечественной войне 1941-1945 годов. Тематические классные часы, посвященные Дню Победы.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254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F5C7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6AD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советник, классные руководители.</w:t>
            </w:r>
          </w:p>
        </w:tc>
      </w:tr>
      <w:tr w:rsidR="003669E0" w14:paraId="5754920B" w14:textId="77777777" w:rsidTr="00997683">
        <w:trPr>
          <w:trHeight w:val="101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502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6E5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EF0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96D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советник,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3669E0" w14:paraId="04064181" w14:textId="77777777" w:rsidTr="00997683">
        <w:trPr>
          <w:trHeight w:val="101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84F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День памяти и скорби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D0D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7E10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BF9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ВР, советник, классные руководители.</w:t>
            </w:r>
          </w:p>
        </w:tc>
      </w:tr>
      <w:tr w:rsidR="003669E0" w14:paraId="68F253EF" w14:textId="77777777" w:rsidTr="00997683">
        <w:trPr>
          <w:trHeight w:val="253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9B1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A48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любви и верности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FDF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EE3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627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руководители.</w:t>
            </w:r>
          </w:p>
        </w:tc>
      </w:tr>
      <w:tr w:rsidR="003669E0" w14:paraId="2A1C66DE" w14:textId="77777777" w:rsidTr="00997683">
        <w:trPr>
          <w:trHeight w:val="542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D67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День государственного флага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3B9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5F29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7A5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669E0" w14:paraId="0820E096" w14:textId="77777777" w:rsidTr="00997683">
        <w:trPr>
          <w:trHeight w:val="75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2CA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профилактике правонарушений</w:t>
            </w:r>
          </w:p>
          <w:p w14:paraId="74F448D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преступлений среди несовершеннолетних.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97C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628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7A5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руководители.</w:t>
            </w:r>
          </w:p>
        </w:tc>
      </w:tr>
      <w:tr w:rsidR="003669E0" w14:paraId="4D56DB32" w14:textId="77777777" w:rsidTr="00997683">
        <w:trPr>
          <w:trHeight w:val="508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480B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районных, республиканских мероприятиях, конкурсах</w:t>
            </w:r>
          </w:p>
          <w:p w14:paraId="74DA6BA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с участием обучающихся с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0E60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2D7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5FB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Учителя-предметники</w:t>
            </w:r>
          </w:p>
        </w:tc>
      </w:tr>
    </w:tbl>
    <w:p w14:paraId="1823FB76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729FBB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«Профориентация»</w:t>
      </w:r>
    </w:p>
    <w:tbl>
      <w:tblPr>
        <w:tblW w:w="97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134"/>
        <w:gridCol w:w="1842"/>
        <w:gridCol w:w="2269"/>
      </w:tblGrid>
      <w:tr w:rsidR="003669E0" w14:paraId="50F1F2DC" w14:textId="77777777" w:rsidTr="00997683">
        <w:trPr>
          <w:trHeight w:val="7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95CF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0DF9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AF940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Ориентировочноевремя</w:t>
            </w:r>
          </w:p>
          <w:p w14:paraId="0CF8E664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183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E62D77F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669E0" w14:paraId="1DB64C04" w14:textId="77777777" w:rsidTr="00997683">
        <w:trPr>
          <w:trHeight w:val="54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EC5F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рисунок «Профессии наших родителей»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E7E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314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99B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36423CDA" w14:textId="77777777" w:rsidTr="00997683">
        <w:trPr>
          <w:trHeight w:val="99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EE7F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профессий глазами детей»</w:t>
            </w:r>
          </w:p>
          <w:p w14:paraId="066565D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предприятия, учреждения</w:t>
            </w:r>
          </w:p>
          <w:p w14:paraId="7AFFC53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«Путешествие в мир профессий»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E857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B51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4BC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14:paraId="262535D6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14:paraId="7C8F26E2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W w:w="97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1134"/>
        <w:gridCol w:w="1842"/>
        <w:gridCol w:w="2269"/>
      </w:tblGrid>
      <w:tr w:rsidR="003669E0" w14:paraId="3016005D" w14:textId="77777777" w:rsidTr="00997683">
        <w:trPr>
          <w:trHeight w:val="7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AD3ABA2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56C1F52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FFA72D7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Ориентировочноевремя</w:t>
            </w:r>
          </w:p>
          <w:p w14:paraId="26148B15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6A75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128915CC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669E0" w14:paraId="10567DB1" w14:textId="77777777" w:rsidTr="00997683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718ADA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Оформление классного уголка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8CBA10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6EDB24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501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669E0" w14:paraId="2F8EDA79" w14:textId="77777777" w:rsidTr="00997683">
        <w:trPr>
          <w:trHeight w:val="5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6120A20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библиотек. Конкурс «У кого в порядке книжки…»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</w:tcPr>
          <w:p w14:paraId="3BF4BF4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75A233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BF7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77EB1217" w14:textId="77777777" w:rsidTr="00997683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6602E2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классных кабинетов.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2D81C2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7BC2F8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119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9E0" w14:paraId="7F8FB7CE" w14:textId="77777777" w:rsidTr="00997683">
        <w:trPr>
          <w:trHeight w:val="50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1021F1B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0141FE8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BCE31B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Май, июнь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48C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669E0" w14:paraId="0E40A52F" w14:textId="77777777" w:rsidTr="00997683">
        <w:trPr>
          <w:trHeight w:val="7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78B5EE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Оформление тематических выставок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8C4DAE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430E839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2AF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</w:t>
            </w:r>
          </w:p>
          <w:p w14:paraId="7F6985D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ВР, руководители кружков, библиотекарь</w:t>
            </w:r>
          </w:p>
        </w:tc>
      </w:tr>
    </w:tbl>
    <w:p w14:paraId="610DBD56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56E19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Модуль «Работа с родителями»</w:t>
      </w:r>
    </w:p>
    <w:tbl>
      <w:tblPr>
        <w:tblW w:w="9780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1842"/>
        <w:gridCol w:w="2978"/>
      </w:tblGrid>
      <w:tr w:rsidR="003669E0" w14:paraId="6C491D53" w14:textId="77777777" w:rsidTr="00997683">
        <w:trPr>
          <w:trHeight w:val="40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hideMark/>
          </w:tcPr>
          <w:p w14:paraId="21FD9777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hideMark/>
          </w:tcPr>
          <w:p w14:paraId="18A876AA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DD27B6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69E0" w14:paraId="001925E5" w14:textId="77777777" w:rsidTr="00997683">
        <w:trPr>
          <w:trHeight w:val="50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hideMark/>
          </w:tcPr>
          <w:p w14:paraId="4BF6D96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с родителями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hideMark/>
          </w:tcPr>
          <w:p w14:paraId="580060E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22EC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72EDEDCD" w14:textId="77777777" w:rsidTr="00997683">
        <w:trPr>
          <w:trHeight w:val="75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5FCF6C0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общешкольных, классных родительских собраний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hideMark/>
          </w:tcPr>
          <w:p w14:paraId="336F237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года,1раз в</w:t>
            </w:r>
          </w:p>
          <w:p w14:paraId="49B0E0E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FDE3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Директор школы, Классные руководители</w:t>
            </w:r>
          </w:p>
        </w:tc>
      </w:tr>
      <w:tr w:rsidR="003669E0" w14:paraId="0076470E" w14:textId="77777777" w:rsidTr="00997683">
        <w:trPr>
          <w:trHeight w:val="705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hideMark/>
          </w:tcPr>
          <w:p w14:paraId="2CC8C64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нормативными актами и документами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hideMark/>
          </w:tcPr>
          <w:p w14:paraId="2D6BBF4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4E73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Администрация</w:t>
            </w:r>
          </w:p>
        </w:tc>
      </w:tr>
      <w:tr w:rsidR="003669E0" w14:paraId="761BA3A6" w14:textId="77777777" w:rsidTr="00997683">
        <w:trPr>
          <w:trHeight w:val="651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90880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 семьях учащихся, их классификация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C03BC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C1490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3669E0" w14:paraId="42499FB6" w14:textId="77777777" w:rsidTr="00997683">
        <w:trPr>
          <w:trHeight w:val="65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621F2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семьи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ребенка. Составление социального паспорта классов и школы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51DAC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30CA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7E90DF61" w14:textId="77777777" w:rsidTr="00997683">
        <w:trPr>
          <w:trHeight w:val="656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0EDA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учёт семей групп социального риска.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AB02E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5C69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</w:t>
            </w:r>
          </w:p>
        </w:tc>
      </w:tr>
      <w:tr w:rsidR="003669E0" w14:paraId="0D5AD24B" w14:textId="77777777" w:rsidTr="00997683">
        <w:trPr>
          <w:trHeight w:val="1012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797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материально–бытовых условий отдельных учеников. Проведение рейдов по неблагополучным семьям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FF5D9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Сентябрь, в течение года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6580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3669E0" w14:paraId="080F0C50" w14:textId="77777777" w:rsidTr="00997683">
        <w:trPr>
          <w:trHeight w:val="758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2360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трудных учащихся.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E850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Сентябрь, в течение года</w:t>
            </w:r>
          </w:p>
        </w:tc>
        <w:tc>
          <w:tcPr>
            <w:tcW w:w="2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22E1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 по ВР, классные руководители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3669E0" w14:paraId="4C88CA56" w14:textId="77777777" w:rsidTr="00997683">
        <w:trPr>
          <w:trHeight w:val="60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186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 воспитательную жизнь школы.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076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A1F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ВР, Классные руководители</w:t>
            </w:r>
          </w:p>
        </w:tc>
      </w:tr>
      <w:tr w:rsidR="003669E0" w14:paraId="4838B2D3" w14:textId="77777777" w:rsidTr="00997683">
        <w:trPr>
          <w:trHeight w:val="60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14A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Привлечение родителей обучающихся с ОВЗ к участию в творческих конкурсах, выставках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0AC4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DF69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ВР, классные руководители</w:t>
            </w:r>
          </w:p>
        </w:tc>
      </w:tr>
      <w:tr w:rsidR="003669E0" w14:paraId="70DA50F7" w14:textId="77777777" w:rsidTr="00997683">
        <w:trPr>
          <w:trHeight w:val="60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318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Тренинги с родителями обучающихся с ОВЗ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6D37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CBD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 школы</w:t>
            </w:r>
          </w:p>
        </w:tc>
      </w:tr>
      <w:tr w:rsidR="003669E0" w14:paraId="37BA42CF" w14:textId="77777777" w:rsidTr="00997683">
        <w:trPr>
          <w:trHeight w:val="508"/>
        </w:trPr>
        <w:tc>
          <w:tcPr>
            <w:tcW w:w="4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027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для родителей и родителей обучающихся с ОВЗ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C7C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505C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</w:tbl>
    <w:p w14:paraId="7FA1D18B" w14:textId="77777777" w:rsidR="003669E0" w:rsidRDefault="003669E0" w:rsidP="003669E0">
      <w:pPr>
        <w:spacing w:after="200" w:line="276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</w:p>
    <w:p w14:paraId="7DF0B33C" w14:textId="77777777" w:rsidR="003669E0" w:rsidRDefault="003669E0" w:rsidP="003669E0">
      <w:pPr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Модуль «Профилактика деструктивного поведения»</w:t>
      </w: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852"/>
        <w:gridCol w:w="1691"/>
        <w:gridCol w:w="2410"/>
      </w:tblGrid>
      <w:tr w:rsidR="003669E0" w14:paraId="599E49B7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8FAD0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AB456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189D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22EB" w14:textId="77777777" w:rsidR="003669E0" w:rsidRDefault="003669E0" w:rsidP="00997683">
            <w:pPr>
              <w:spacing w:after="20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69E0" w14:paraId="55E60AD1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E21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базы данных обучающихся «группы риска»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B32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790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81D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ВР, классные руководители, педагог-психолог, социальный педагог</w:t>
            </w:r>
          </w:p>
        </w:tc>
      </w:tr>
      <w:tr w:rsidR="003669E0" w14:paraId="3C0F8622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DB7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детей, склонных к правонарушениям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B23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81D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956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ВР, классные руководители, педагог-психолог, социальный педагог</w:t>
            </w:r>
          </w:p>
        </w:tc>
      </w:tr>
      <w:tr w:rsidR="003669E0" w14:paraId="2126CCD3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879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 </w:t>
            </w:r>
          </w:p>
          <w:p w14:paraId="2EF473E5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«Твои права и обязанности»;</w:t>
            </w:r>
          </w:p>
          <w:p w14:paraId="730ED435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Ответственность несовершеннолетних за свои поступки»;</w:t>
            </w:r>
          </w:p>
          <w:p w14:paraId="1AEFE20D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в ответе за свои поступки»;</w:t>
            </w:r>
          </w:p>
          <w:p w14:paraId="7FBFDCAB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«Учимся разрешать конфликты»;</w:t>
            </w:r>
          </w:p>
          <w:p w14:paraId="7E81850D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чем смысл жизни»;</w:t>
            </w:r>
          </w:p>
          <w:p w14:paraId="49DA4A85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воспитывать в себе волю»;</w:t>
            </w:r>
          </w:p>
          <w:p w14:paraId="5669A176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«Сквернословие и здоровье»;</w:t>
            </w:r>
          </w:p>
          <w:p w14:paraId="2D642135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«Уголовная ответственность несовершеннолетних»;</w:t>
            </w:r>
          </w:p>
          <w:p w14:paraId="755AB2F6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«Агрессия и стресс»;</w:t>
            </w:r>
          </w:p>
          <w:p w14:paraId="339076DD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«Закон и ответственность»;</w:t>
            </w:r>
          </w:p>
          <w:p w14:paraId="482CBA8D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«Честь и закон»;</w:t>
            </w:r>
          </w:p>
          <w:p w14:paraId="76FD8AE3" w14:textId="77777777" w:rsidR="003669E0" w:rsidRDefault="003669E0" w:rsidP="003669E0">
            <w:pPr>
              <w:numPr>
                <w:ilvl w:val="0"/>
                <w:numId w:val="7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документы о правах ребенка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143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31FB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346F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3669E0" w14:paraId="5A52F303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729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мероприятия с инспекторами ПДН, КДН и ЗП по вопросам взаимодействия в профилактике негативных проявлений в детской и подростковой среде:</w:t>
            </w:r>
          </w:p>
          <w:p w14:paraId="6F1631E6" w14:textId="77777777" w:rsidR="003669E0" w:rsidRDefault="003669E0" w:rsidP="003669E0">
            <w:pPr>
              <w:numPr>
                <w:ilvl w:val="0"/>
                <w:numId w:val="8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профилактические классные часы и беседы;</w:t>
            </w:r>
          </w:p>
          <w:p w14:paraId="41853339" w14:textId="77777777" w:rsidR="003669E0" w:rsidRDefault="003669E0" w:rsidP="003669E0">
            <w:pPr>
              <w:numPr>
                <w:ilvl w:val="0"/>
                <w:numId w:val="8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формированию правовой культуры, толерантного поведения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AF67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D8A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3DD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ВР, инспектор ПДН, классные руководители, педагог-психолог, социальный педагог</w:t>
            </w:r>
          </w:p>
        </w:tc>
      </w:tr>
      <w:tr w:rsidR="003669E0" w14:paraId="1EB458DD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1A3B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спортивно-массовых, гражданско-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патриотических, культурно-массовых мероприятий для обучающихся, в т.ч.  детей группы риска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367D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AFAC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2A0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Зам. директора по ВР, классные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руководители,  социальный педагог, учитель физкультуры</w:t>
            </w:r>
          </w:p>
        </w:tc>
      </w:tr>
      <w:tr w:rsidR="003669E0" w14:paraId="66DC6832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D59A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Цикл классных часов по формированию безопасного поведения в сети Интернет: «Может ли интернет стать другом?»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C3B1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48B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047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3669E0" w14:paraId="11D2D402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3DC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детей, склонных к правонарушениям в объединения, внеурочную деятельность и спортивную секцию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C4B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A14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041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3669E0" w14:paraId="10C3FF14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13C9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рисунков, направленных на формирование ЗОЖ:</w:t>
            </w:r>
          </w:p>
          <w:p w14:paraId="302FF5AA" w14:textId="77777777" w:rsidR="003669E0" w:rsidRDefault="003669E0" w:rsidP="003669E0">
            <w:pPr>
              <w:numPr>
                <w:ilvl w:val="0"/>
                <w:numId w:val="9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«Умей сказать НЕТ!»;</w:t>
            </w:r>
          </w:p>
          <w:p w14:paraId="3AF046F6" w14:textId="77777777" w:rsidR="003669E0" w:rsidRDefault="003669E0" w:rsidP="003669E0">
            <w:pPr>
              <w:numPr>
                <w:ilvl w:val="0"/>
                <w:numId w:val="9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без вредных привычек!»;</w:t>
            </w:r>
          </w:p>
          <w:p w14:paraId="2EDF1ACB" w14:textId="77777777" w:rsidR="003669E0" w:rsidRDefault="003669E0" w:rsidP="003669E0">
            <w:pPr>
              <w:numPr>
                <w:ilvl w:val="0"/>
                <w:numId w:val="9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A5E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65A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71D9D17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511AD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3669E0" w14:paraId="044F26F6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64F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классных часов по половому воспитанию:</w:t>
            </w:r>
          </w:p>
          <w:p w14:paraId="64B6B171" w14:textId="77777777" w:rsidR="003669E0" w:rsidRDefault="003669E0" w:rsidP="003669E0">
            <w:pPr>
              <w:numPr>
                <w:ilvl w:val="0"/>
                <w:numId w:val="10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класс – моя семья. О взаимоотношениях мальчиков и девочек;</w:t>
            </w:r>
          </w:p>
          <w:p w14:paraId="4FC21CDC" w14:textId="77777777" w:rsidR="003669E0" w:rsidRDefault="003669E0" w:rsidP="003669E0">
            <w:pPr>
              <w:numPr>
                <w:ilvl w:val="0"/>
                <w:numId w:val="10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Дружба начинается с улыбки;</w:t>
            </w:r>
          </w:p>
          <w:p w14:paraId="64D9F179" w14:textId="77777777" w:rsidR="003669E0" w:rsidRDefault="003669E0" w:rsidP="003669E0">
            <w:pPr>
              <w:numPr>
                <w:ilvl w:val="0"/>
                <w:numId w:val="10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девочках и мальчиках;</w:t>
            </w:r>
          </w:p>
          <w:p w14:paraId="181188B9" w14:textId="77777777" w:rsidR="003669E0" w:rsidRDefault="003669E0" w:rsidP="003669E0">
            <w:pPr>
              <w:numPr>
                <w:ilvl w:val="0"/>
                <w:numId w:val="10"/>
              </w:num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Соблюдай режим дня.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EBE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728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4E3BF762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39E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</w:t>
            </w:r>
          </w:p>
        </w:tc>
      </w:tr>
      <w:tr w:rsidR="003669E0" w14:paraId="6B6A3F88" w14:textId="77777777" w:rsidTr="00997683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6416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с учащимися:</w:t>
            </w:r>
          </w:p>
          <w:p w14:paraId="038A8D1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«Уход за телом»;</w:t>
            </w:r>
          </w:p>
          <w:p w14:paraId="755370D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«Уход за волосами»;</w:t>
            </w:r>
          </w:p>
          <w:p w14:paraId="1D1BC404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одежды»;</w:t>
            </w:r>
          </w:p>
          <w:p w14:paraId="4D3B8905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«Соблюдение режима дня»;</w:t>
            </w:r>
          </w:p>
          <w:p w14:paraId="00046E2B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«Личная гигиена»;</w:t>
            </w:r>
          </w:p>
          <w:p w14:paraId="450329EF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«Вредные привычки»;</w:t>
            </w:r>
          </w:p>
          <w:p w14:paraId="256C862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«Правильное питание».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3CB7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B50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течение года</w:t>
            </w:r>
          </w:p>
          <w:p w14:paraId="50AD95F1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1C23" w14:textId="77777777" w:rsidR="003669E0" w:rsidRDefault="003669E0" w:rsidP="00997683">
            <w:pPr>
              <w:spacing w:after="200" w:line="276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 директора по ВР, классные руководители, социальный педагог, медицинский работник</w:t>
            </w:r>
          </w:p>
        </w:tc>
      </w:tr>
    </w:tbl>
    <w:p w14:paraId="6A74A6E0" w14:textId="77777777" w:rsidR="003669E0" w:rsidRPr="008033B7" w:rsidRDefault="003669E0" w:rsidP="00812A0A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9E0" w:rsidRPr="0080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D29EE"/>
    <w:multiLevelType w:val="multilevel"/>
    <w:tmpl w:val="9F1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DCB"/>
    <w:multiLevelType w:val="hybridMultilevel"/>
    <w:tmpl w:val="17AEB73A"/>
    <w:lvl w:ilvl="0" w:tplc="CD2CB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5C26"/>
    <w:multiLevelType w:val="hybridMultilevel"/>
    <w:tmpl w:val="D7A0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7E479C"/>
    <w:multiLevelType w:val="hybridMultilevel"/>
    <w:tmpl w:val="0352A5DA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04D70F6"/>
    <w:multiLevelType w:val="hybridMultilevel"/>
    <w:tmpl w:val="FB74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035B9"/>
    <w:multiLevelType w:val="hybridMultilevel"/>
    <w:tmpl w:val="9BEE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5344413">
    <w:abstractNumId w:val="5"/>
  </w:num>
  <w:num w:numId="2" w16cid:durableId="1958875329">
    <w:abstractNumId w:val="7"/>
  </w:num>
  <w:num w:numId="3" w16cid:durableId="1601916311">
    <w:abstractNumId w:val="15"/>
  </w:num>
  <w:num w:numId="4" w16cid:durableId="526066502">
    <w:abstractNumId w:val="11"/>
  </w:num>
  <w:num w:numId="5" w16cid:durableId="375544888">
    <w:abstractNumId w:val="9"/>
  </w:num>
  <w:num w:numId="6" w16cid:durableId="79644849">
    <w:abstractNumId w:val="1"/>
  </w:num>
  <w:num w:numId="7" w16cid:durableId="971910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050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80302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786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6251253">
    <w:abstractNumId w:val="6"/>
  </w:num>
  <w:num w:numId="12" w16cid:durableId="1393432015">
    <w:abstractNumId w:val="10"/>
  </w:num>
  <w:num w:numId="13" w16cid:durableId="1970744165">
    <w:abstractNumId w:val="13"/>
  </w:num>
  <w:num w:numId="14" w16cid:durableId="254362617">
    <w:abstractNumId w:val="14"/>
  </w:num>
  <w:num w:numId="15" w16cid:durableId="1793475311">
    <w:abstractNumId w:val="8"/>
  </w:num>
  <w:num w:numId="16" w16cid:durableId="657462239">
    <w:abstractNumId w:val="3"/>
  </w:num>
  <w:num w:numId="17" w16cid:durableId="206836645">
    <w:abstractNumId w:val="12"/>
  </w:num>
  <w:num w:numId="18" w16cid:durableId="299381485">
    <w:abstractNumId w:val="0"/>
  </w:num>
  <w:num w:numId="19" w16cid:durableId="1169563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0A"/>
    <w:rsid w:val="00052493"/>
    <w:rsid w:val="000B66AF"/>
    <w:rsid w:val="001B1B30"/>
    <w:rsid w:val="003669E0"/>
    <w:rsid w:val="00464B20"/>
    <w:rsid w:val="005D30AC"/>
    <w:rsid w:val="006B4082"/>
    <w:rsid w:val="00812A0A"/>
    <w:rsid w:val="00844090"/>
    <w:rsid w:val="00947A74"/>
    <w:rsid w:val="0099752C"/>
    <w:rsid w:val="00B90A97"/>
    <w:rsid w:val="00CA7953"/>
    <w:rsid w:val="00F04B7E"/>
    <w:rsid w:val="00F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CC99"/>
  <w15:chartTrackingRefBased/>
  <w15:docId w15:val="{3E87DF9B-83C0-4B46-8332-A86D228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9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12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2A0A"/>
    <w:pPr>
      <w:widowControl w:val="0"/>
      <w:autoSpaceDE w:val="0"/>
      <w:autoSpaceDN w:val="0"/>
      <w:spacing w:after="0" w:line="240" w:lineRule="auto"/>
      <w:ind w:left="98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812A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2A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812A0A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12A0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annotation reference"/>
    <w:basedOn w:val="a0"/>
    <w:uiPriority w:val="99"/>
    <w:semiHidden/>
    <w:unhideWhenUsed/>
    <w:rsid w:val="00812A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2A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12A0A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2A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12A0A"/>
    <w:rPr>
      <w:b/>
      <w:bCs/>
      <w:kern w:val="0"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1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A0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markedcontent">
    <w:name w:val="markedcontent"/>
    <w:basedOn w:val="a0"/>
    <w:rsid w:val="00812A0A"/>
  </w:style>
  <w:style w:type="paragraph" w:styleId="aa">
    <w:name w:val="List Paragraph"/>
    <w:basedOn w:val="a"/>
    <w:uiPriority w:val="99"/>
    <w:qFormat/>
    <w:rsid w:val="00812A0A"/>
    <w:pPr>
      <w:ind w:left="720"/>
      <w:contextualSpacing/>
    </w:pPr>
  </w:style>
  <w:style w:type="table" w:styleId="ab">
    <w:name w:val="Table Grid"/>
    <w:basedOn w:val="a1"/>
    <w:uiPriority w:val="59"/>
    <w:rsid w:val="00812A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812A0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12A0A"/>
    <w:rPr>
      <w:kern w:val="0"/>
      <w:sz w:val="20"/>
      <w:szCs w:val="20"/>
      <w14:ligatures w14:val="none"/>
    </w:rPr>
  </w:style>
  <w:style w:type="character" w:styleId="ae">
    <w:name w:val="footnote reference"/>
    <w:uiPriority w:val="99"/>
    <w:semiHidden/>
    <w:unhideWhenUsed/>
    <w:rsid w:val="00812A0A"/>
    <w:rPr>
      <w:rFonts w:ascii="Times New Roman" w:hAnsi="Times New Roman" w:cs="Times New Roman" w:hint="default"/>
      <w:vertAlign w:val="superscript"/>
    </w:rPr>
  </w:style>
  <w:style w:type="paragraph" w:styleId="af">
    <w:name w:val="Body Text"/>
    <w:basedOn w:val="a"/>
    <w:link w:val="af0"/>
    <w:uiPriority w:val="99"/>
    <w:rsid w:val="00812A0A"/>
    <w:pPr>
      <w:widowControl w:val="0"/>
      <w:autoSpaceDE w:val="0"/>
      <w:autoSpaceDN w:val="0"/>
      <w:spacing w:after="0" w:line="240" w:lineRule="auto"/>
      <w:ind w:left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12A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99"/>
    <w:rsid w:val="00812A0A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f1">
    <w:name w:val="Strong"/>
    <w:uiPriority w:val="22"/>
    <w:qFormat/>
    <w:rsid w:val="00812A0A"/>
    <w:rPr>
      <w:b/>
      <w:bCs/>
    </w:rPr>
  </w:style>
  <w:style w:type="character" w:customStyle="1" w:styleId="11">
    <w:name w:val="Текст выноски Знак1"/>
    <w:basedOn w:val="a0"/>
    <w:uiPriority w:val="99"/>
    <w:semiHidden/>
    <w:rsid w:val="00812A0A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81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A0A"/>
  </w:style>
  <w:style w:type="paragraph" w:styleId="af2">
    <w:name w:val="Normal (Web)"/>
    <w:basedOn w:val="a"/>
    <w:uiPriority w:val="99"/>
    <w:unhideWhenUsed/>
    <w:rsid w:val="0081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2A0A"/>
  </w:style>
  <w:style w:type="numbering" w:customStyle="1" w:styleId="110">
    <w:name w:val="Нет списка11"/>
    <w:next w:val="a2"/>
    <w:uiPriority w:val="99"/>
    <w:semiHidden/>
    <w:unhideWhenUsed/>
    <w:rsid w:val="00812A0A"/>
  </w:style>
  <w:style w:type="paragraph" w:styleId="af3">
    <w:name w:val="No Spacing"/>
    <w:uiPriority w:val="1"/>
    <w:qFormat/>
    <w:rsid w:val="00812A0A"/>
    <w:pPr>
      <w:spacing w:after="0" w:line="240" w:lineRule="auto"/>
    </w:pPr>
    <w:rPr>
      <w:kern w:val="0"/>
      <w14:ligatures w14:val="none"/>
    </w:rPr>
  </w:style>
  <w:style w:type="character" w:customStyle="1" w:styleId="document-info-name">
    <w:name w:val="document-info-name"/>
    <w:basedOn w:val="a0"/>
    <w:rsid w:val="00812A0A"/>
  </w:style>
  <w:style w:type="character" w:customStyle="1" w:styleId="document-info-data">
    <w:name w:val="document-info-data"/>
    <w:basedOn w:val="a0"/>
    <w:rsid w:val="00812A0A"/>
  </w:style>
  <w:style w:type="paragraph" w:styleId="af4">
    <w:name w:val="header"/>
    <w:basedOn w:val="a"/>
    <w:link w:val="af5"/>
    <w:uiPriority w:val="99"/>
    <w:unhideWhenUsed/>
    <w:rsid w:val="0036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69E0"/>
    <w:rPr>
      <w:kern w:val="0"/>
      <w14:ligatures w14:val="none"/>
    </w:rPr>
  </w:style>
  <w:style w:type="paragraph" w:styleId="af6">
    <w:name w:val="footer"/>
    <w:basedOn w:val="a"/>
    <w:link w:val="af7"/>
    <w:uiPriority w:val="99"/>
    <w:unhideWhenUsed/>
    <w:rsid w:val="0036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69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Панькова</dc:creator>
  <cp:keywords/>
  <dc:description/>
  <cp:lastModifiedBy>Юлия Панькова</cp:lastModifiedBy>
  <cp:revision>9</cp:revision>
  <dcterms:created xsi:type="dcterms:W3CDTF">2024-09-06T21:43:00Z</dcterms:created>
  <dcterms:modified xsi:type="dcterms:W3CDTF">2024-09-14T01:37:00Z</dcterms:modified>
</cp:coreProperties>
</file>